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A91F" w14:textId="2D7B4415" w:rsidR="00791810" w:rsidRPr="001C7936" w:rsidRDefault="00922C6C" w:rsidP="00CA1EBF">
      <w:pPr>
        <w:tabs>
          <w:tab w:val="left" w:pos="4820"/>
        </w:tabs>
        <w:ind w:left="2552" w:right="-172" w:firstLine="1"/>
        <w:rPr>
          <w:rFonts w:ascii="Gill Sans MT Light" w:hAnsi="Gill Sans MT Light"/>
          <w:b/>
          <w:sz w:val="36"/>
        </w:rPr>
      </w:pPr>
      <w:r>
        <w:rPr>
          <w:rFonts w:ascii="Gill Sans MT Light" w:hAnsi="Gill Sans MT Light"/>
          <w:noProof/>
        </w:rPr>
        <w:drawing>
          <wp:anchor distT="0" distB="0" distL="114300" distR="114300" simplePos="0" relativeHeight="251680768" behindDoc="0" locked="0" layoutInCell="1" allowOverlap="1" wp14:anchorId="13363AEF" wp14:editId="3F553BD7">
            <wp:simplePos x="0" y="0"/>
            <wp:positionH relativeFrom="margin">
              <wp:posOffset>3669665</wp:posOffset>
            </wp:positionH>
            <wp:positionV relativeFrom="margin">
              <wp:posOffset>-219710</wp:posOffset>
            </wp:positionV>
            <wp:extent cx="1219200" cy="121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791810" w:rsidRPr="001C7936">
        <w:rPr>
          <w:rFonts w:ascii="Gill Sans MT Light" w:hAnsi="Gill Sans MT Light"/>
          <w:noProof/>
        </w:rPr>
        <w:drawing>
          <wp:anchor distT="0" distB="0" distL="114300" distR="114300" simplePos="0" relativeHeight="251659264" behindDoc="0" locked="0" layoutInCell="1" allowOverlap="1" wp14:anchorId="01A9C8E9" wp14:editId="2432732A">
            <wp:simplePos x="0" y="0"/>
            <wp:positionH relativeFrom="column">
              <wp:posOffset>-20955</wp:posOffset>
            </wp:positionH>
            <wp:positionV relativeFrom="paragraph">
              <wp:posOffset>-163513</wp:posOffset>
            </wp:positionV>
            <wp:extent cx="1620000" cy="766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einwu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766800"/>
                    </a:xfrm>
                    <a:prstGeom prst="rect">
                      <a:avLst/>
                    </a:prstGeom>
                  </pic:spPr>
                </pic:pic>
              </a:graphicData>
            </a:graphic>
            <wp14:sizeRelH relativeFrom="margin">
              <wp14:pctWidth>0</wp14:pctWidth>
            </wp14:sizeRelH>
            <wp14:sizeRelV relativeFrom="margin">
              <wp14:pctHeight>0</wp14:pctHeight>
            </wp14:sizeRelV>
          </wp:anchor>
        </w:drawing>
      </w:r>
    </w:p>
    <w:p w14:paraId="37F47D26" w14:textId="36E4B800" w:rsidR="001C7936" w:rsidRPr="00EF50BF" w:rsidRDefault="008D52CC" w:rsidP="005D5B62">
      <w:pPr>
        <w:tabs>
          <w:tab w:val="left" w:pos="4820"/>
        </w:tabs>
        <w:ind w:left="2694" w:right="-172"/>
        <w:rPr>
          <w:rFonts w:ascii="Gill Sans MT Light" w:hAnsi="Gill Sans MT Light"/>
          <w:sz w:val="36"/>
        </w:rPr>
      </w:pPr>
      <w:r>
        <w:rPr>
          <w:rFonts w:ascii="Gill Sans MT Light" w:hAnsi="Gill Sans MT Light"/>
          <w:noProof/>
          <w:sz w:val="36"/>
        </w:rPr>
        <w:drawing>
          <wp:anchor distT="0" distB="0" distL="114300" distR="114300" simplePos="0" relativeHeight="251681792" behindDoc="0" locked="0" layoutInCell="1" allowOverlap="1" wp14:anchorId="4E8BBEB7" wp14:editId="15B6888E">
            <wp:simplePos x="0" y="0"/>
            <wp:positionH relativeFrom="margin">
              <wp:posOffset>4603115</wp:posOffset>
            </wp:positionH>
            <wp:positionV relativeFrom="margin">
              <wp:posOffset>623570</wp:posOffset>
            </wp:positionV>
            <wp:extent cx="2007235" cy="73469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235" cy="734695"/>
                    </a:xfrm>
                    <a:prstGeom prst="rect">
                      <a:avLst/>
                    </a:prstGeom>
                  </pic:spPr>
                </pic:pic>
              </a:graphicData>
            </a:graphic>
            <wp14:sizeRelH relativeFrom="margin">
              <wp14:pctWidth>0</wp14:pctWidth>
            </wp14:sizeRelH>
            <wp14:sizeRelV relativeFrom="margin">
              <wp14:pctHeight>0</wp14:pctHeight>
            </wp14:sizeRelV>
          </wp:anchor>
        </w:drawing>
      </w:r>
      <w:r w:rsidR="0038798E">
        <w:rPr>
          <w:rFonts w:ascii="Gill Sans MT" w:hAnsi="Gill Sans MT"/>
          <w:b/>
          <w:sz w:val="36"/>
        </w:rPr>
        <w:t>Spitzbub</w:t>
      </w:r>
      <w:r w:rsidR="00053FAD" w:rsidRPr="00EF50BF">
        <w:rPr>
          <w:rFonts w:ascii="Gill Sans MT Light" w:hAnsi="Gill Sans MT Light"/>
          <w:sz w:val="36"/>
        </w:rPr>
        <w:t xml:space="preserve"> </w:t>
      </w:r>
      <w:r w:rsidR="00791810" w:rsidRPr="00EF50BF">
        <w:rPr>
          <w:rFonts w:ascii="Gill Sans MT Light" w:hAnsi="Gill Sans MT Light"/>
          <w:sz w:val="36"/>
        </w:rPr>
        <w:br/>
      </w:r>
      <w:r w:rsidR="008D338F">
        <w:rPr>
          <w:rFonts w:ascii="Gill Sans MT Light" w:hAnsi="Gill Sans MT Light"/>
          <w:sz w:val="36"/>
        </w:rPr>
        <w:t>WELSCHRIESLING</w:t>
      </w:r>
      <w:r w:rsidR="00053FAD" w:rsidRPr="00EF50BF">
        <w:rPr>
          <w:rFonts w:ascii="Gill Sans MT Light" w:hAnsi="Gill Sans MT Light"/>
          <w:sz w:val="36"/>
        </w:rPr>
        <w:t xml:space="preserve"> </w:t>
      </w:r>
      <w:r w:rsidR="00053FAD" w:rsidRPr="00EF50BF">
        <w:rPr>
          <w:rFonts w:ascii="Gill Sans MT Light" w:hAnsi="Gill Sans MT Light"/>
          <w:sz w:val="36"/>
        </w:rPr>
        <w:br/>
        <w:t>Ried Schilling</w:t>
      </w:r>
    </w:p>
    <w:p w14:paraId="3E4830F7" w14:textId="3A3BA73C" w:rsidR="00983E2E" w:rsidRPr="00983E2E" w:rsidRDefault="00D8755F" w:rsidP="005D5B62">
      <w:pPr>
        <w:tabs>
          <w:tab w:val="left" w:pos="4820"/>
        </w:tabs>
        <w:ind w:left="2694" w:right="-172"/>
        <w:rPr>
          <w:rFonts w:ascii="Gill Sans MT" w:hAnsi="Gill Sans MT"/>
          <w:sz w:val="18"/>
        </w:rPr>
      </w:pPr>
      <w:r>
        <w:rPr>
          <w:rFonts w:ascii="Gill Sans MT" w:hAnsi="Gill Sans MT"/>
          <w:b/>
          <w:noProof/>
          <w:sz w:val="18"/>
          <w:lang w:val="en-GB"/>
        </w:rPr>
        <w:drawing>
          <wp:anchor distT="0" distB="0" distL="114300" distR="114300" simplePos="0" relativeHeight="251675648" behindDoc="0" locked="0" layoutInCell="1" allowOverlap="1" wp14:anchorId="5405E4B1" wp14:editId="0884C267">
            <wp:simplePos x="0" y="0"/>
            <wp:positionH relativeFrom="column">
              <wp:posOffset>-778510</wp:posOffset>
            </wp:positionH>
            <wp:positionV relativeFrom="paragraph">
              <wp:posOffset>227330</wp:posOffset>
            </wp:positionV>
            <wp:extent cx="2209800" cy="42481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82" r="28934" b="4885"/>
                    <a:stretch/>
                  </pic:blipFill>
                  <pic:spPr bwMode="auto">
                    <a:xfrm>
                      <a:off x="0" y="0"/>
                      <a:ext cx="2209800" cy="424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FD1D2E" w14:textId="5FBFD1DC" w:rsidR="00071F01" w:rsidRPr="00925D57" w:rsidRDefault="00550B65" w:rsidP="00071F01">
      <w:pPr>
        <w:tabs>
          <w:tab w:val="left" w:pos="4820"/>
        </w:tabs>
        <w:spacing w:after="0" w:line="288" w:lineRule="auto"/>
        <w:ind w:left="2693" w:right="-170"/>
        <w:jc w:val="both"/>
        <w:rPr>
          <w:rFonts w:ascii="Gill Sans MT Light" w:hAnsi="Gill Sans MT Light"/>
          <w:sz w:val="18"/>
        </w:rPr>
      </w:pPr>
      <w:r w:rsidRPr="00925D57">
        <w:rPr>
          <w:rFonts w:ascii="Gill Sans MT" w:hAnsi="Gill Sans MT"/>
          <w:b/>
          <w:sz w:val="18"/>
        </w:rPr>
        <w:t>KOSTNOTIZEN</w:t>
      </w:r>
      <w:r w:rsidRPr="00925D57">
        <w:rPr>
          <w:rFonts w:ascii="Gill Sans MT Light" w:hAnsi="Gill Sans MT Light"/>
          <w:sz w:val="18"/>
        </w:rPr>
        <w:t xml:space="preserve"> </w:t>
      </w:r>
      <w:r w:rsidR="00925D57" w:rsidRPr="00925D57">
        <w:rPr>
          <w:rFonts w:ascii="Gill Sans MT Light" w:hAnsi="Gill Sans MT Light"/>
          <w:sz w:val="18"/>
        </w:rPr>
        <w:t>Helle strahlende Frucht, d</w:t>
      </w:r>
      <w:r w:rsidR="00925D57">
        <w:rPr>
          <w:rFonts w:ascii="Gill Sans MT Light" w:hAnsi="Gill Sans MT Light"/>
          <w:sz w:val="18"/>
        </w:rPr>
        <w:t>ezente Grünreflexe, frisch geschnittenes Gras, geeiste Melone, zarte Kräuterwürze, saftig am Gaumen, eigenständige Erscheinung</w:t>
      </w:r>
    </w:p>
    <w:p w14:paraId="0CB0412F" w14:textId="0969A057" w:rsidR="00550B65" w:rsidRPr="00071F01" w:rsidRDefault="00550B65" w:rsidP="00071F01">
      <w:pPr>
        <w:tabs>
          <w:tab w:val="left" w:pos="4820"/>
        </w:tabs>
        <w:spacing w:after="0" w:line="288" w:lineRule="auto"/>
        <w:ind w:left="2693" w:right="-170"/>
        <w:jc w:val="both"/>
        <w:rPr>
          <w:rFonts w:ascii="Gill Sans MT Light" w:hAnsi="Gill Sans MT Light"/>
          <w:sz w:val="18"/>
          <w:lang w:val="en-GB"/>
        </w:rPr>
      </w:pPr>
      <w:r w:rsidRPr="00071F01">
        <w:rPr>
          <w:rFonts w:ascii="Gill Sans MT" w:hAnsi="Gill Sans MT"/>
          <w:b/>
          <w:sz w:val="18"/>
          <w:lang w:val="en-GB"/>
        </w:rPr>
        <w:t>TASTING NOTES</w:t>
      </w:r>
      <w:r w:rsidR="00012BA2">
        <w:rPr>
          <w:rFonts w:ascii="Gill Sans MT" w:hAnsi="Gill Sans MT"/>
          <w:b/>
          <w:sz w:val="18"/>
          <w:lang w:val="en-GB"/>
        </w:rPr>
        <w:t xml:space="preserve"> </w:t>
      </w:r>
      <w:r w:rsidR="00012BA2">
        <w:rPr>
          <w:rFonts w:ascii="Gill Sans MT Light" w:hAnsi="Gill Sans MT Light"/>
          <w:sz w:val="18"/>
          <w:lang w:val="en-GB"/>
        </w:rPr>
        <w:t>bright, radiant fruit, subtle green reflections, freshly cut grass, frozen melon, delicate herbal spice, juicy on th</w:t>
      </w:r>
      <w:r w:rsidR="00EC45CA">
        <w:rPr>
          <w:rFonts w:ascii="Gill Sans MT Light" w:hAnsi="Gill Sans MT Light"/>
          <w:sz w:val="18"/>
          <w:lang w:val="en-GB"/>
        </w:rPr>
        <w:t>e</w:t>
      </w:r>
      <w:r w:rsidR="00012BA2">
        <w:rPr>
          <w:rFonts w:ascii="Gill Sans MT Light" w:hAnsi="Gill Sans MT Light"/>
          <w:sz w:val="18"/>
          <w:lang w:val="en-GB"/>
        </w:rPr>
        <w:t xml:space="preserve"> palate, independent appearance</w:t>
      </w:r>
    </w:p>
    <w:p w14:paraId="7682A206" w14:textId="62399604" w:rsidR="007F1153" w:rsidRPr="00B36532" w:rsidRDefault="007F1153" w:rsidP="008B4FB4">
      <w:pPr>
        <w:tabs>
          <w:tab w:val="left" w:pos="6096"/>
        </w:tabs>
        <w:spacing w:before="480" w:after="120" w:line="192" w:lineRule="auto"/>
        <w:ind w:left="2693" w:right="-170"/>
        <w:rPr>
          <w:rFonts w:ascii="Gill Sans MT Light" w:hAnsi="Gill Sans MT Light"/>
          <w:sz w:val="18"/>
          <w:lang w:val="en-GB"/>
        </w:rPr>
      </w:pPr>
      <w:proofErr w:type="spellStart"/>
      <w:r w:rsidRPr="00B36532">
        <w:rPr>
          <w:rFonts w:ascii="Gill Sans MT Light" w:hAnsi="Gill Sans MT Light"/>
          <w:sz w:val="18"/>
          <w:lang w:val="en-GB"/>
        </w:rPr>
        <w:t>Jahrgang</w:t>
      </w:r>
      <w:proofErr w:type="spellEnd"/>
      <w:r w:rsidRPr="00B36532">
        <w:rPr>
          <w:rFonts w:ascii="Gill Sans MT Light" w:hAnsi="Gill Sans MT Light"/>
          <w:sz w:val="18"/>
          <w:lang w:val="en-GB"/>
        </w:rPr>
        <w:t xml:space="preserve"> / Vintage</w:t>
      </w:r>
      <w:r w:rsidRPr="00B36532">
        <w:rPr>
          <w:rFonts w:ascii="Gill Sans MT Light" w:hAnsi="Gill Sans MT Light"/>
          <w:sz w:val="18"/>
          <w:lang w:val="en-GB"/>
        </w:rPr>
        <w:tab/>
        <w:t>20</w:t>
      </w:r>
      <w:r w:rsidR="00253339">
        <w:rPr>
          <w:rFonts w:ascii="Gill Sans MT Light" w:hAnsi="Gill Sans MT Light"/>
          <w:sz w:val="18"/>
          <w:lang w:val="en-GB"/>
        </w:rPr>
        <w:t>2</w:t>
      </w:r>
      <w:r w:rsidR="001D50B2">
        <w:rPr>
          <w:rFonts w:ascii="Gill Sans MT Light" w:hAnsi="Gill Sans MT Light"/>
          <w:sz w:val="18"/>
          <w:lang w:val="en-GB"/>
        </w:rPr>
        <w:t>1</w:t>
      </w:r>
    </w:p>
    <w:p w14:paraId="04560DB7" w14:textId="47F16492" w:rsidR="0093070B" w:rsidRPr="00B36532" w:rsidRDefault="0093070B" w:rsidP="005D5B62">
      <w:pPr>
        <w:tabs>
          <w:tab w:val="left" w:pos="6096"/>
        </w:tabs>
        <w:spacing w:after="120" w:line="192" w:lineRule="auto"/>
        <w:ind w:left="2694" w:right="-172"/>
        <w:rPr>
          <w:rFonts w:ascii="Gill Sans MT Light" w:hAnsi="Gill Sans MT Light"/>
          <w:caps/>
          <w:sz w:val="18"/>
          <w:lang w:val="en-GB"/>
        </w:rPr>
      </w:pPr>
      <w:proofErr w:type="spellStart"/>
      <w:r w:rsidRPr="00B36532">
        <w:rPr>
          <w:rFonts w:ascii="Gill Sans MT Light" w:hAnsi="Gill Sans MT Light"/>
          <w:sz w:val="18"/>
          <w:lang w:val="en-GB"/>
        </w:rPr>
        <w:t>Rebsorte</w:t>
      </w:r>
      <w:proofErr w:type="spellEnd"/>
      <w:r w:rsidR="00E1780B" w:rsidRPr="00B36532">
        <w:rPr>
          <w:rFonts w:ascii="Gill Sans MT Light" w:hAnsi="Gill Sans MT Light"/>
          <w:sz w:val="18"/>
          <w:lang w:val="en-GB"/>
        </w:rPr>
        <w:t xml:space="preserve"> / Grape variety</w:t>
      </w:r>
      <w:r w:rsidRPr="00B36532">
        <w:rPr>
          <w:rFonts w:ascii="Gill Sans MT Light" w:hAnsi="Gill Sans MT Light"/>
          <w:sz w:val="18"/>
          <w:lang w:val="en-GB"/>
        </w:rPr>
        <w:tab/>
      </w:r>
      <w:r w:rsidR="00B36532" w:rsidRPr="00B36532">
        <w:rPr>
          <w:rFonts w:ascii="Gill Sans MT Light" w:hAnsi="Gill Sans MT Light"/>
          <w:caps/>
          <w:sz w:val="18"/>
          <w:lang w:val="en-GB"/>
        </w:rPr>
        <w:t>we</w:t>
      </w:r>
      <w:r w:rsidR="00B36532">
        <w:rPr>
          <w:rFonts w:ascii="Gill Sans MT Light" w:hAnsi="Gill Sans MT Light"/>
          <w:caps/>
          <w:sz w:val="18"/>
          <w:lang w:val="en-GB"/>
        </w:rPr>
        <w:t>lschriesling</w:t>
      </w:r>
    </w:p>
    <w:p w14:paraId="7332D54A" w14:textId="5B895650" w:rsidR="00053FAD" w:rsidRPr="001D50B2"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1D50B2">
        <w:rPr>
          <w:rFonts w:ascii="Gill Sans MT Light" w:hAnsi="Gill Sans MT Light"/>
          <w:sz w:val="18"/>
          <w:lang w:val="en-GB"/>
        </w:rPr>
        <w:t>Herkunftsland</w:t>
      </w:r>
      <w:proofErr w:type="spellEnd"/>
      <w:r w:rsidR="00497FA0" w:rsidRPr="001D50B2">
        <w:rPr>
          <w:rFonts w:ascii="Gill Sans MT Light" w:hAnsi="Gill Sans MT Light"/>
          <w:sz w:val="18"/>
          <w:lang w:val="en-GB"/>
        </w:rPr>
        <w:t xml:space="preserve"> </w:t>
      </w:r>
      <w:r w:rsidR="00C930AA" w:rsidRPr="001D50B2">
        <w:rPr>
          <w:rFonts w:ascii="Gill Sans MT Light" w:hAnsi="Gill Sans MT Light"/>
          <w:sz w:val="18"/>
          <w:lang w:val="en-GB"/>
        </w:rPr>
        <w:t>/</w:t>
      </w:r>
      <w:r w:rsidR="00497FA0" w:rsidRPr="001D50B2">
        <w:rPr>
          <w:rFonts w:ascii="Gill Sans MT Light" w:hAnsi="Gill Sans MT Light"/>
          <w:sz w:val="18"/>
          <w:lang w:val="en-GB"/>
        </w:rPr>
        <w:t xml:space="preserve"> </w:t>
      </w:r>
      <w:r w:rsidRPr="001D50B2">
        <w:rPr>
          <w:rFonts w:ascii="Gill Sans MT Light" w:hAnsi="Gill Sans MT Light"/>
          <w:sz w:val="18"/>
          <w:lang w:val="en-GB"/>
        </w:rPr>
        <w:t>Product of</w:t>
      </w:r>
      <w:r w:rsidR="00053FAD" w:rsidRPr="001D50B2">
        <w:rPr>
          <w:rFonts w:ascii="Gill Sans MT Light" w:hAnsi="Gill Sans MT Light"/>
          <w:sz w:val="18"/>
          <w:lang w:val="en-GB"/>
        </w:rPr>
        <w:tab/>
      </w:r>
      <w:r w:rsidR="009E72C9" w:rsidRPr="001D50B2">
        <w:rPr>
          <w:rFonts w:ascii="Gill Sans MT Light" w:hAnsi="Gill Sans MT Light"/>
          <w:sz w:val="18"/>
          <w:lang w:val="en-GB"/>
        </w:rPr>
        <w:t>Ö</w:t>
      </w:r>
      <w:r w:rsidR="00053FAD" w:rsidRPr="001D50B2">
        <w:rPr>
          <w:rFonts w:ascii="Gill Sans MT Light" w:hAnsi="Gill Sans MT Light"/>
          <w:caps/>
          <w:sz w:val="18"/>
          <w:lang w:val="en-GB"/>
        </w:rPr>
        <w:t>sterreich</w:t>
      </w:r>
      <w:r w:rsidR="006E1348" w:rsidRPr="001D50B2">
        <w:rPr>
          <w:rFonts w:ascii="Gill Sans MT Light" w:hAnsi="Gill Sans MT Light"/>
          <w:caps/>
          <w:sz w:val="18"/>
          <w:lang w:val="en-GB"/>
        </w:rPr>
        <w:t xml:space="preserve"> </w:t>
      </w:r>
      <w:r w:rsidR="00C930AA" w:rsidRPr="001D50B2">
        <w:rPr>
          <w:rFonts w:ascii="Gill Sans MT Light" w:hAnsi="Gill Sans MT Light"/>
          <w:caps/>
          <w:sz w:val="18"/>
          <w:lang w:val="en-GB"/>
        </w:rPr>
        <w:t>/</w:t>
      </w:r>
      <w:r w:rsidR="006E1348" w:rsidRPr="001D50B2">
        <w:rPr>
          <w:rFonts w:ascii="Gill Sans MT Light" w:hAnsi="Gill Sans MT Light"/>
          <w:caps/>
          <w:sz w:val="18"/>
          <w:lang w:val="en-GB"/>
        </w:rPr>
        <w:t xml:space="preserve"> </w:t>
      </w:r>
      <w:r w:rsidR="00C930AA" w:rsidRPr="001D50B2">
        <w:rPr>
          <w:rFonts w:ascii="Gill Sans MT Light" w:hAnsi="Gill Sans MT Light"/>
          <w:caps/>
          <w:sz w:val="18"/>
          <w:lang w:val="en-GB"/>
        </w:rPr>
        <w:t>Austria</w:t>
      </w:r>
    </w:p>
    <w:p w14:paraId="002D7BFC" w14:textId="45752CFD" w:rsidR="00D12286" w:rsidRPr="001D50B2"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1D50B2">
        <w:rPr>
          <w:rFonts w:ascii="Gill Sans MT Light" w:hAnsi="Gill Sans MT Light"/>
          <w:sz w:val="18"/>
          <w:lang w:val="en-GB"/>
        </w:rPr>
        <w:t>Weinbauregion</w:t>
      </w:r>
      <w:proofErr w:type="spellEnd"/>
      <w:r w:rsidR="00D12286" w:rsidRPr="001D50B2">
        <w:rPr>
          <w:rFonts w:ascii="Gill Sans MT Light" w:hAnsi="Gill Sans MT Light"/>
          <w:sz w:val="18"/>
          <w:lang w:val="en-GB"/>
        </w:rPr>
        <w:t xml:space="preserve"> / </w:t>
      </w:r>
      <w:r w:rsidRPr="001D50B2">
        <w:rPr>
          <w:rFonts w:ascii="Gill Sans MT Light" w:hAnsi="Gill Sans MT Light"/>
          <w:sz w:val="18"/>
          <w:lang w:val="en-GB"/>
        </w:rPr>
        <w:t>Wine</w:t>
      </w:r>
      <w:r w:rsidR="003950EC" w:rsidRPr="001D50B2">
        <w:rPr>
          <w:rFonts w:ascii="Gill Sans MT Light" w:hAnsi="Gill Sans MT Light"/>
          <w:sz w:val="18"/>
          <w:lang w:val="en-GB"/>
        </w:rPr>
        <w:t xml:space="preserve"> </w:t>
      </w:r>
      <w:r w:rsidRPr="001D50B2">
        <w:rPr>
          <w:rFonts w:ascii="Gill Sans MT Light" w:hAnsi="Gill Sans MT Light"/>
          <w:sz w:val="18"/>
          <w:lang w:val="en-GB"/>
        </w:rPr>
        <w:t>Growing</w:t>
      </w:r>
      <w:r w:rsidR="00ED341C" w:rsidRPr="001D50B2">
        <w:rPr>
          <w:rFonts w:ascii="Gill Sans MT Light" w:hAnsi="Gill Sans MT Light"/>
          <w:sz w:val="18"/>
          <w:lang w:val="en-GB"/>
        </w:rPr>
        <w:t xml:space="preserve"> </w:t>
      </w:r>
      <w:r w:rsidRPr="001D50B2">
        <w:rPr>
          <w:rFonts w:ascii="Gill Sans MT Light" w:hAnsi="Gill Sans MT Light"/>
          <w:sz w:val="18"/>
          <w:lang w:val="en-GB"/>
        </w:rPr>
        <w:t>Region</w:t>
      </w:r>
      <w:r w:rsidR="00D12286" w:rsidRPr="001D50B2">
        <w:rPr>
          <w:rFonts w:ascii="Gill Sans MT Light" w:hAnsi="Gill Sans MT Light"/>
          <w:sz w:val="18"/>
          <w:lang w:val="en-GB"/>
        </w:rPr>
        <w:tab/>
      </w:r>
      <w:r w:rsidR="00B36532" w:rsidRPr="001D50B2">
        <w:rPr>
          <w:rFonts w:ascii="Gill Sans MT Light" w:hAnsi="Gill Sans MT Light"/>
          <w:caps/>
          <w:sz w:val="18"/>
          <w:lang w:val="en-GB"/>
        </w:rPr>
        <w:t>niederösterreich / lower austria</w:t>
      </w:r>
    </w:p>
    <w:p w14:paraId="77EA7655" w14:textId="2894A7D3" w:rsidR="00053FAD" w:rsidRPr="00C3460E"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C3460E">
        <w:rPr>
          <w:rFonts w:ascii="Gill Sans MT Light" w:hAnsi="Gill Sans MT Light"/>
          <w:sz w:val="18"/>
          <w:lang w:val="en-GB"/>
        </w:rPr>
        <w:t>Qualitätsstufe</w:t>
      </w:r>
      <w:proofErr w:type="spellEnd"/>
      <w:r w:rsidR="00497FA0" w:rsidRPr="00C3460E">
        <w:rPr>
          <w:rFonts w:ascii="Gill Sans MT Light" w:hAnsi="Gill Sans MT Light"/>
          <w:sz w:val="18"/>
          <w:lang w:val="en-GB"/>
        </w:rPr>
        <w:t xml:space="preserve"> </w:t>
      </w:r>
      <w:r w:rsidR="00C930AA" w:rsidRPr="00C3460E">
        <w:rPr>
          <w:rFonts w:ascii="Gill Sans MT Light" w:hAnsi="Gill Sans MT Light"/>
          <w:sz w:val="18"/>
          <w:lang w:val="en-GB"/>
        </w:rPr>
        <w:t>/</w:t>
      </w:r>
      <w:r w:rsidR="00497FA0" w:rsidRPr="00C3460E">
        <w:rPr>
          <w:rFonts w:ascii="Gill Sans MT Light" w:hAnsi="Gill Sans MT Light"/>
          <w:sz w:val="18"/>
          <w:lang w:val="en-GB"/>
        </w:rPr>
        <w:t xml:space="preserve"> </w:t>
      </w:r>
      <w:r w:rsidRPr="00C3460E">
        <w:rPr>
          <w:rFonts w:ascii="Gill Sans MT Light" w:hAnsi="Gill Sans MT Light"/>
          <w:sz w:val="18"/>
          <w:lang w:val="en-GB"/>
        </w:rPr>
        <w:t>Quality</w:t>
      </w:r>
      <w:r w:rsidR="00E1780B" w:rsidRPr="00C3460E">
        <w:rPr>
          <w:rFonts w:ascii="Gill Sans MT Light" w:hAnsi="Gill Sans MT Light"/>
          <w:sz w:val="18"/>
          <w:lang w:val="en-GB"/>
        </w:rPr>
        <w:t xml:space="preserve"> level</w:t>
      </w:r>
      <w:r w:rsidR="00053FAD" w:rsidRPr="00C3460E">
        <w:rPr>
          <w:rFonts w:ascii="Gill Sans MT Light" w:hAnsi="Gill Sans MT Light"/>
          <w:sz w:val="18"/>
          <w:lang w:val="en-GB"/>
        </w:rPr>
        <w:tab/>
      </w:r>
      <w:r w:rsidR="00053FAD" w:rsidRPr="00C3460E">
        <w:rPr>
          <w:rFonts w:ascii="Gill Sans MT Light" w:hAnsi="Gill Sans MT Light"/>
          <w:caps/>
          <w:sz w:val="18"/>
          <w:lang w:val="en-GB"/>
        </w:rPr>
        <w:t>Qualitätswein</w:t>
      </w:r>
    </w:p>
    <w:p w14:paraId="78CA86D9" w14:textId="172F1B3B" w:rsidR="00053FAD" w:rsidRPr="00B36532"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B36532">
        <w:rPr>
          <w:rFonts w:ascii="Gill Sans MT Light" w:hAnsi="Gill Sans MT Light"/>
          <w:sz w:val="18"/>
          <w:lang w:val="en-GB"/>
        </w:rPr>
        <w:t>Genussreife</w:t>
      </w:r>
      <w:proofErr w:type="spellEnd"/>
      <w:r w:rsidR="00497FA0" w:rsidRPr="00B36532">
        <w:rPr>
          <w:rFonts w:ascii="Gill Sans MT Light" w:hAnsi="Gill Sans MT Light"/>
          <w:sz w:val="18"/>
          <w:lang w:val="en-GB"/>
        </w:rPr>
        <w:t xml:space="preserve"> </w:t>
      </w:r>
      <w:r w:rsidR="00C930AA" w:rsidRPr="00B36532">
        <w:rPr>
          <w:rFonts w:ascii="Gill Sans MT Light" w:hAnsi="Gill Sans MT Light"/>
          <w:sz w:val="18"/>
          <w:lang w:val="en-GB"/>
        </w:rPr>
        <w:t>/</w:t>
      </w:r>
      <w:r w:rsidR="00497FA0" w:rsidRPr="00B36532">
        <w:rPr>
          <w:rFonts w:ascii="Gill Sans MT Light" w:hAnsi="Gill Sans MT Light"/>
          <w:sz w:val="18"/>
          <w:lang w:val="en-GB"/>
        </w:rPr>
        <w:t xml:space="preserve"> </w:t>
      </w:r>
      <w:r w:rsidR="00E1780B" w:rsidRPr="00B36532">
        <w:rPr>
          <w:rFonts w:ascii="Gill Sans MT Light" w:hAnsi="Gill Sans MT Light"/>
          <w:sz w:val="18"/>
          <w:lang w:val="en-GB"/>
        </w:rPr>
        <w:t>Optimum drinking age</w:t>
      </w:r>
      <w:r w:rsidR="00053FAD" w:rsidRPr="00B36532">
        <w:rPr>
          <w:rFonts w:ascii="Gill Sans MT Light" w:hAnsi="Gill Sans MT Light"/>
          <w:sz w:val="18"/>
          <w:lang w:val="en-GB"/>
        </w:rPr>
        <w:tab/>
      </w:r>
      <w:r w:rsidR="0045171A" w:rsidRPr="00B36532">
        <w:rPr>
          <w:rFonts w:ascii="Gill Sans MT Light" w:hAnsi="Gill Sans MT Light"/>
          <w:sz w:val="18"/>
          <w:lang w:val="en-GB"/>
        </w:rPr>
        <w:t>20</w:t>
      </w:r>
      <w:r w:rsidR="00874DFF">
        <w:rPr>
          <w:rFonts w:ascii="Gill Sans MT Light" w:hAnsi="Gill Sans MT Light"/>
          <w:sz w:val="18"/>
          <w:lang w:val="en-GB"/>
        </w:rPr>
        <w:t>2</w:t>
      </w:r>
      <w:r w:rsidR="001D50B2">
        <w:rPr>
          <w:rFonts w:ascii="Gill Sans MT Light" w:hAnsi="Gill Sans MT Light"/>
          <w:sz w:val="18"/>
          <w:lang w:val="en-GB"/>
        </w:rPr>
        <w:t>2</w:t>
      </w:r>
      <w:r w:rsidR="0045171A" w:rsidRPr="00B36532">
        <w:rPr>
          <w:rFonts w:ascii="Gill Sans MT Light" w:hAnsi="Gill Sans MT Light"/>
          <w:sz w:val="18"/>
          <w:lang w:val="en-GB"/>
        </w:rPr>
        <w:t xml:space="preserve"> - 202</w:t>
      </w:r>
      <w:r w:rsidR="001D50B2">
        <w:rPr>
          <w:rFonts w:ascii="Gill Sans MT Light" w:hAnsi="Gill Sans MT Light"/>
          <w:sz w:val="18"/>
          <w:lang w:val="en-GB"/>
        </w:rPr>
        <w:t>6</w:t>
      </w:r>
    </w:p>
    <w:p w14:paraId="0CA4294C" w14:textId="5F14622A" w:rsidR="00053FAD" w:rsidRPr="00B36532"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B36532">
        <w:rPr>
          <w:rFonts w:ascii="Gill Sans MT Light" w:hAnsi="Gill Sans MT Light"/>
          <w:sz w:val="18"/>
          <w:lang w:val="en-GB"/>
        </w:rPr>
        <w:t>Trinktemperatur</w:t>
      </w:r>
      <w:proofErr w:type="spellEnd"/>
      <w:r w:rsidR="00497FA0" w:rsidRPr="00B36532">
        <w:rPr>
          <w:rFonts w:ascii="Gill Sans MT Light" w:hAnsi="Gill Sans MT Light"/>
          <w:sz w:val="18"/>
          <w:lang w:val="en-GB"/>
        </w:rPr>
        <w:t xml:space="preserve"> </w:t>
      </w:r>
      <w:r w:rsidR="00C930AA" w:rsidRPr="00B36532">
        <w:rPr>
          <w:rFonts w:ascii="Gill Sans MT Light" w:hAnsi="Gill Sans MT Light"/>
          <w:sz w:val="18"/>
          <w:lang w:val="en-GB"/>
        </w:rPr>
        <w:t>/</w:t>
      </w:r>
      <w:r w:rsidR="00497FA0" w:rsidRPr="00B36532">
        <w:rPr>
          <w:rFonts w:ascii="Gill Sans MT Light" w:hAnsi="Gill Sans MT Light"/>
          <w:sz w:val="18"/>
          <w:lang w:val="en-GB"/>
        </w:rPr>
        <w:t xml:space="preserve"> </w:t>
      </w:r>
      <w:r w:rsidRPr="00B36532">
        <w:rPr>
          <w:rFonts w:ascii="Gill Sans MT Light" w:hAnsi="Gill Sans MT Light"/>
          <w:sz w:val="18"/>
          <w:lang w:val="en-GB"/>
        </w:rPr>
        <w:t>Drinking</w:t>
      </w:r>
      <w:r w:rsidR="006E1348" w:rsidRPr="00B36532">
        <w:rPr>
          <w:rFonts w:ascii="Gill Sans MT Light" w:hAnsi="Gill Sans MT Light"/>
          <w:sz w:val="18"/>
          <w:lang w:val="en-GB"/>
        </w:rPr>
        <w:t xml:space="preserve"> </w:t>
      </w:r>
      <w:r w:rsidRPr="00B36532">
        <w:rPr>
          <w:rFonts w:ascii="Gill Sans MT Light" w:hAnsi="Gill Sans MT Light"/>
          <w:sz w:val="18"/>
          <w:lang w:val="en-GB"/>
        </w:rPr>
        <w:t>Temperature</w:t>
      </w:r>
      <w:r w:rsidR="00053FAD" w:rsidRPr="00B36532">
        <w:rPr>
          <w:rFonts w:ascii="Gill Sans MT Light" w:hAnsi="Gill Sans MT Light"/>
          <w:sz w:val="18"/>
          <w:lang w:val="en-GB"/>
        </w:rPr>
        <w:tab/>
      </w:r>
      <w:r w:rsidR="00B36532">
        <w:rPr>
          <w:rFonts w:ascii="Gill Sans MT Light" w:hAnsi="Gill Sans MT Light"/>
          <w:sz w:val="18"/>
          <w:lang w:val="en-GB"/>
        </w:rPr>
        <w:t>6 - 8</w:t>
      </w:r>
      <w:r w:rsidR="00053FAD" w:rsidRPr="00B36532">
        <w:rPr>
          <w:rFonts w:ascii="Gill Sans MT Light" w:hAnsi="Gill Sans MT Light"/>
          <w:sz w:val="18"/>
          <w:lang w:val="en-GB"/>
        </w:rPr>
        <w:t xml:space="preserve"> °C</w:t>
      </w:r>
    </w:p>
    <w:p w14:paraId="10D102D5" w14:textId="47808DC0" w:rsidR="00791810" w:rsidRPr="00C27847"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C27847">
        <w:rPr>
          <w:rFonts w:ascii="Gill Sans MT Light" w:hAnsi="Gill Sans MT Light"/>
          <w:sz w:val="18"/>
          <w:lang w:val="en-GB"/>
        </w:rPr>
        <w:t>Alkohol</w:t>
      </w:r>
      <w:proofErr w:type="spellEnd"/>
      <w:r w:rsidR="00497FA0" w:rsidRPr="00C27847">
        <w:rPr>
          <w:rFonts w:ascii="Gill Sans MT Light" w:hAnsi="Gill Sans MT Light"/>
          <w:sz w:val="18"/>
          <w:lang w:val="en-GB"/>
        </w:rPr>
        <w:t xml:space="preserve"> </w:t>
      </w:r>
      <w:r w:rsidR="00C930AA" w:rsidRPr="00C27847">
        <w:rPr>
          <w:rFonts w:ascii="Gill Sans MT Light" w:hAnsi="Gill Sans MT Light"/>
          <w:sz w:val="18"/>
          <w:lang w:val="en-GB"/>
        </w:rPr>
        <w:t>/</w:t>
      </w:r>
      <w:r w:rsidR="00497FA0" w:rsidRPr="00C27847">
        <w:rPr>
          <w:rFonts w:ascii="Gill Sans MT Light" w:hAnsi="Gill Sans MT Light"/>
          <w:sz w:val="18"/>
          <w:lang w:val="en-GB"/>
        </w:rPr>
        <w:t xml:space="preserve"> </w:t>
      </w:r>
      <w:r w:rsidRPr="00C27847">
        <w:rPr>
          <w:rFonts w:ascii="Gill Sans MT Light" w:hAnsi="Gill Sans MT Light"/>
          <w:sz w:val="18"/>
          <w:lang w:val="en-GB"/>
        </w:rPr>
        <w:t>Alcohol</w:t>
      </w:r>
      <w:r w:rsidR="00791810" w:rsidRPr="00C27847">
        <w:rPr>
          <w:rFonts w:ascii="Gill Sans MT Light" w:hAnsi="Gill Sans MT Light"/>
          <w:sz w:val="18"/>
          <w:lang w:val="en-GB"/>
        </w:rPr>
        <w:tab/>
        <w:t>1</w:t>
      </w:r>
      <w:r w:rsidR="001D50B2">
        <w:rPr>
          <w:rFonts w:ascii="Gill Sans MT Light" w:hAnsi="Gill Sans MT Light"/>
          <w:sz w:val="18"/>
          <w:lang w:val="en-GB"/>
        </w:rPr>
        <w:t>2</w:t>
      </w:r>
      <w:r w:rsidR="00791810" w:rsidRPr="00C27847">
        <w:rPr>
          <w:rFonts w:ascii="Gill Sans MT Light" w:hAnsi="Gill Sans MT Light"/>
          <w:sz w:val="18"/>
          <w:lang w:val="en-GB"/>
        </w:rPr>
        <w:t>,</w:t>
      </w:r>
      <w:r w:rsidR="00D457D3" w:rsidRPr="00C27847">
        <w:rPr>
          <w:rFonts w:ascii="Gill Sans MT Light" w:hAnsi="Gill Sans MT Light"/>
          <w:sz w:val="18"/>
          <w:lang w:val="en-GB"/>
        </w:rPr>
        <w:t>5</w:t>
      </w:r>
      <w:r w:rsidR="00791810" w:rsidRPr="00C27847">
        <w:rPr>
          <w:rFonts w:ascii="Gill Sans MT Light" w:hAnsi="Gill Sans MT Light"/>
          <w:sz w:val="18"/>
          <w:lang w:val="en-GB"/>
        </w:rPr>
        <w:t xml:space="preserve"> vol%</w:t>
      </w:r>
    </w:p>
    <w:p w14:paraId="3D665E06" w14:textId="68762CE9" w:rsidR="00791810" w:rsidRPr="0049229D"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49229D">
        <w:rPr>
          <w:rFonts w:ascii="Gill Sans MT Light" w:hAnsi="Gill Sans MT Light"/>
          <w:sz w:val="18"/>
          <w:lang w:val="en-GB"/>
        </w:rPr>
        <w:t>Restzucker</w:t>
      </w:r>
      <w:proofErr w:type="spellEnd"/>
      <w:r w:rsidR="00497FA0" w:rsidRPr="0049229D">
        <w:rPr>
          <w:rFonts w:ascii="Gill Sans MT Light" w:hAnsi="Gill Sans MT Light"/>
          <w:sz w:val="18"/>
          <w:lang w:val="en-GB"/>
        </w:rPr>
        <w:t xml:space="preserve"> </w:t>
      </w:r>
      <w:r w:rsidR="00C930AA" w:rsidRPr="0049229D">
        <w:rPr>
          <w:rFonts w:ascii="Gill Sans MT Light" w:hAnsi="Gill Sans MT Light"/>
          <w:sz w:val="18"/>
          <w:lang w:val="en-GB"/>
        </w:rPr>
        <w:t>/</w:t>
      </w:r>
      <w:r w:rsidR="00497FA0" w:rsidRPr="0049229D">
        <w:rPr>
          <w:rFonts w:ascii="Gill Sans MT Light" w:hAnsi="Gill Sans MT Light"/>
          <w:sz w:val="18"/>
          <w:lang w:val="en-GB"/>
        </w:rPr>
        <w:t xml:space="preserve"> </w:t>
      </w:r>
      <w:r w:rsidRPr="0049229D">
        <w:rPr>
          <w:rFonts w:ascii="Gill Sans MT Light" w:hAnsi="Gill Sans MT Light"/>
          <w:sz w:val="18"/>
          <w:lang w:val="en-GB"/>
        </w:rPr>
        <w:t>Residual</w:t>
      </w:r>
      <w:r w:rsidR="00C930AA" w:rsidRPr="0049229D">
        <w:rPr>
          <w:rFonts w:ascii="Gill Sans MT Light" w:hAnsi="Gill Sans MT Light"/>
          <w:sz w:val="18"/>
          <w:lang w:val="en-GB"/>
        </w:rPr>
        <w:t xml:space="preserve"> </w:t>
      </w:r>
      <w:r w:rsidRPr="0049229D">
        <w:rPr>
          <w:rFonts w:ascii="Gill Sans MT Light" w:hAnsi="Gill Sans MT Light"/>
          <w:sz w:val="18"/>
          <w:lang w:val="en-GB"/>
        </w:rPr>
        <w:t>Sugar</w:t>
      </w:r>
      <w:r w:rsidR="00791810" w:rsidRPr="0049229D">
        <w:rPr>
          <w:rFonts w:ascii="Gill Sans MT Light" w:hAnsi="Gill Sans MT Light"/>
          <w:sz w:val="18"/>
          <w:lang w:val="en-GB"/>
        </w:rPr>
        <w:tab/>
      </w:r>
      <w:r w:rsidR="00B36532" w:rsidRPr="0049229D">
        <w:rPr>
          <w:rFonts w:ascii="Gill Sans MT Light" w:hAnsi="Gill Sans MT Light"/>
          <w:sz w:val="18"/>
          <w:lang w:val="en-GB"/>
        </w:rPr>
        <w:t>1,</w:t>
      </w:r>
      <w:r w:rsidR="001D50B2">
        <w:rPr>
          <w:rFonts w:ascii="Gill Sans MT Light" w:hAnsi="Gill Sans MT Light"/>
          <w:sz w:val="18"/>
          <w:lang w:val="en-GB"/>
        </w:rPr>
        <w:t>6</w:t>
      </w:r>
      <w:r w:rsidR="00791810" w:rsidRPr="0049229D">
        <w:rPr>
          <w:rFonts w:ascii="Gill Sans MT Light" w:hAnsi="Gill Sans MT Light"/>
          <w:sz w:val="18"/>
          <w:lang w:val="en-GB"/>
        </w:rPr>
        <w:t xml:space="preserve"> g/L TROCKEN</w:t>
      </w:r>
      <w:r w:rsidR="00991667" w:rsidRPr="0049229D">
        <w:rPr>
          <w:rFonts w:ascii="Gill Sans MT Light" w:hAnsi="Gill Sans MT Light"/>
          <w:sz w:val="18"/>
          <w:lang w:val="en-GB"/>
        </w:rPr>
        <w:t xml:space="preserve"> </w:t>
      </w:r>
      <w:r w:rsidR="00C930AA" w:rsidRPr="0049229D">
        <w:rPr>
          <w:rFonts w:ascii="Gill Sans MT Light" w:hAnsi="Gill Sans MT Light"/>
          <w:sz w:val="18"/>
          <w:lang w:val="en-GB"/>
        </w:rPr>
        <w:t>/</w:t>
      </w:r>
      <w:r w:rsidR="00991667" w:rsidRPr="0049229D">
        <w:rPr>
          <w:rFonts w:ascii="Gill Sans MT Light" w:hAnsi="Gill Sans MT Light"/>
          <w:sz w:val="18"/>
          <w:lang w:val="en-GB"/>
        </w:rPr>
        <w:t xml:space="preserve"> </w:t>
      </w:r>
      <w:r w:rsidR="00C930AA" w:rsidRPr="0049229D">
        <w:rPr>
          <w:rFonts w:ascii="Gill Sans MT Light" w:hAnsi="Gill Sans MT Light"/>
          <w:sz w:val="18"/>
          <w:lang w:val="en-GB"/>
        </w:rPr>
        <w:t>DRY</w:t>
      </w:r>
    </w:p>
    <w:p w14:paraId="1B31F24F" w14:textId="7FF03A2E" w:rsidR="00791810" w:rsidRPr="00E1780B" w:rsidRDefault="00D53CBD" w:rsidP="005D5B62">
      <w:pPr>
        <w:tabs>
          <w:tab w:val="left" w:pos="6096"/>
        </w:tabs>
        <w:spacing w:after="120" w:line="192" w:lineRule="auto"/>
        <w:ind w:left="2694" w:right="-172"/>
        <w:rPr>
          <w:rFonts w:ascii="Gill Sans MT Light" w:hAnsi="Gill Sans MT Light"/>
          <w:sz w:val="18"/>
          <w:lang w:val="en-GB"/>
        </w:rPr>
      </w:pPr>
      <w:proofErr w:type="spellStart"/>
      <w:r w:rsidRPr="00E1780B">
        <w:rPr>
          <w:rFonts w:ascii="Gill Sans MT Light" w:hAnsi="Gill Sans MT Light"/>
          <w:sz w:val="18"/>
          <w:lang w:val="en-GB"/>
        </w:rPr>
        <w:t>Säure</w:t>
      </w:r>
      <w:proofErr w:type="spellEnd"/>
      <w:r w:rsidR="00497FA0" w:rsidRPr="00E1780B">
        <w:rPr>
          <w:rFonts w:ascii="Gill Sans MT Light" w:hAnsi="Gill Sans MT Light"/>
          <w:sz w:val="18"/>
          <w:lang w:val="en-GB"/>
        </w:rPr>
        <w:t xml:space="preserve"> </w:t>
      </w:r>
      <w:r w:rsidR="00C930AA" w:rsidRPr="00E1780B">
        <w:rPr>
          <w:rFonts w:ascii="Gill Sans MT Light" w:hAnsi="Gill Sans MT Light"/>
          <w:sz w:val="18"/>
          <w:lang w:val="en-GB"/>
        </w:rPr>
        <w:t>/</w:t>
      </w:r>
      <w:r w:rsidR="00497FA0" w:rsidRPr="00E1780B">
        <w:rPr>
          <w:rFonts w:ascii="Gill Sans MT Light" w:hAnsi="Gill Sans MT Light"/>
          <w:sz w:val="18"/>
          <w:lang w:val="en-GB"/>
        </w:rPr>
        <w:t xml:space="preserve"> </w:t>
      </w:r>
      <w:r w:rsidRPr="00E1780B">
        <w:rPr>
          <w:rFonts w:ascii="Gill Sans MT Light" w:hAnsi="Gill Sans MT Light"/>
          <w:sz w:val="18"/>
          <w:lang w:val="en-GB"/>
        </w:rPr>
        <w:t>Acidity</w:t>
      </w:r>
      <w:r w:rsidR="00791810" w:rsidRPr="00E1780B">
        <w:rPr>
          <w:rFonts w:ascii="Gill Sans MT Light" w:hAnsi="Gill Sans MT Light"/>
          <w:sz w:val="18"/>
          <w:lang w:val="en-GB"/>
        </w:rPr>
        <w:tab/>
      </w:r>
      <w:r w:rsidR="001D50B2">
        <w:rPr>
          <w:rFonts w:ascii="Gill Sans MT Light" w:hAnsi="Gill Sans MT Light"/>
          <w:sz w:val="18"/>
          <w:lang w:val="en-GB"/>
        </w:rPr>
        <w:t>6,1</w:t>
      </w:r>
      <w:r w:rsidR="001B40C7" w:rsidRPr="00E1780B">
        <w:rPr>
          <w:rFonts w:ascii="Gill Sans MT Light" w:hAnsi="Gill Sans MT Light"/>
          <w:sz w:val="18"/>
          <w:lang w:val="en-GB"/>
        </w:rPr>
        <w:t xml:space="preserve"> </w:t>
      </w:r>
      <w:r w:rsidR="00791810" w:rsidRPr="00E1780B">
        <w:rPr>
          <w:rFonts w:ascii="Gill Sans MT Light" w:hAnsi="Gill Sans MT Light"/>
          <w:sz w:val="18"/>
          <w:lang w:val="en-GB"/>
        </w:rPr>
        <w:t>g/L</w:t>
      </w:r>
    </w:p>
    <w:p w14:paraId="66298A47" w14:textId="52BB0EEB" w:rsidR="00791810" w:rsidRPr="0049229D" w:rsidRDefault="00D53CBD" w:rsidP="005D5B62">
      <w:pPr>
        <w:tabs>
          <w:tab w:val="left" w:pos="6096"/>
        </w:tabs>
        <w:spacing w:after="120" w:line="192" w:lineRule="auto"/>
        <w:ind w:left="2694" w:right="-172"/>
        <w:rPr>
          <w:rFonts w:ascii="Gill Sans MT Light" w:hAnsi="Gill Sans MT Light"/>
          <w:sz w:val="18"/>
        </w:rPr>
      </w:pPr>
      <w:r w:rsidRPr="0049229D">
        <w:rPr>
          <w:rFonts w:ascii="Gill Sans MT Light" w:hAnsi="Gill Sans MT Light"/>
          <w:sz w:val="18"/>
        </w:rPr>
        <w:t>Klosterneuburger</w:t>
      </w:r>
      <w:r w:rsidR="00991667" w:rsidRPr="0049229D">
        <w:rPr>
          <w:rFonts w:ascii="Gill Sans MT Light" w:hAnsi="Gill Sans MT Light"/>
          <w:sz w:val="18"/>
        </w:rPr>
        <w:t xml:space="preserve"> </w:t>
      </w:r>
      <w:r w:rsidRPr="0049229D">
        <w:rPr>
          <w:rFonts w:ascii="Gill Sans MT Light" w:hAnsi="Gill Sans MT Light"/>
          <w:sz w:val="18"/>
        </w:rPr>
        <w:t>Mostwaage</w:t>
      </w:r>
      <w:r w:rsidR="00991667" w:rsidRPr="0049229D">
        <w:rPr>
          <w:rFonts w:ascii="Gill Sans MT Light" w:hAnsi="Gill Sans MT Light"/>
          <w:sz w:val="18"/>
        </w:rPr>
        <w:t xml:space="preserve"> / </w:t>
      </w:r>
      <w:proofErr w:type="spellStart"/>
      <w:r w:rsidRPr="0049229D">
        <w:rPr>
          <w:rFonts w:ascii="Gill Sans MT Light" w:hAnsi="Gill Sans MT Light"/>
          <w:sz w:val="18"/>
        </w:rPr>
        <w:t>Must</w:t>
      </w:r>
      <w:proofErr w:type="spellEnd"/>
      <w:r w:rsidR="00991667" w:rsidRPr="0049229D">
        <w:rPr>
          <w:rFonts w:ascii="Gill Sans MT Light" w:hAnsi="Gill Sans MT Light"/>
          <w:sz w:val="18"/>
        </w:rPr>
        <w:t xml:space="preserve"> </w:t>
      </w:r>
      <w:proofErr w:type="spellStart"/>
      <w:r w:rsidRPr="0049229D">
        <w:rPr>
          <w:rFonts w:ascii="Gill Sans MT Light" w:hAnsi="Gill Sans MT Light"/>
          <w:sz w:val="18"/>
        </w:rPr>
        <w:t>Scale</w:t>
      </w:r>
      <w:proofErr w:type="spellEnd"/>
      <w:r w:rsidR="00791810" w:rsidRPr="0049229D">
        <w:rPr>
          <w:rFonts w:ascii="Gill Sans MT Light" w:hAnsi="Gill Sans MT Light"/>
          <w:sz w:val="18"/>
        </w:rPr>
        <w:tab/>
        <w:t>1</w:t>
      </w:r>
      <w:r w:rsidR="00CE34F9">
        <w:rPr>
          <w:rFonts w:ascii="Gill Sans MT Light" w:hAnsi="Gill Sans MT Light"/>
          <w:sz w:val="18"/>
        </w:rPr>
        <w:t>8</w:t>
      </w:r>
      <w:r w:rsidR="00791810" w:rsidRPr="0049229D">
        <w:rPr>
          <w:rFonts w:ascii="Gill Sans MT Light" w:hAnsi="Gill Sans MT Light"/>
          <w:sz w:val="18"/>
        </w:rPr>
        <w:t xml:space="preserve"> °KMW</w:t>
      </w:r>
    </w:p>
    <w:p w14:paraId="62E6F5E9" w14:textId="37EB5EE9" w:rsidR="007F1153" w:rsidRPr="00695778" w:rsidRDefault="007F1153" w:rsidP="008B4FB4">
      <w:pPr>
        <w:tabs>
          <w:tab w:val="left" w:pos="6096"/>
        </w:tabs>
        <w:spacing w:after="360" w:line="192" w:lineRule="auto"/>
        <w:ind w:left="2693" w:right="-170"/>
        <w:rPr>
          <w:rFonts w:ascii="Gill Sans MT Light" w:hAnsi="Gill Sans MT Light"/>
          <w:sz w:val="18"/>
        </w:rPr>
      </w:pPr>
      <w:r w:rsidRPr="00695778">
        <w:rPr>
          <w:rFonts w:ascii="Gill Sans MT Light" w:hAnsi="Gill Sans MT Light"/>
          <w:sz w:val="18"/>
        </w:rPr>
        <w:t>Verschluss / Bottle Cap</w:t>
      </w:r>
      <w:r w:rsidRPr="00695778">
        <w:rPr>
          <w:rFonts w:ascii="Gill Sans MT Light" w:hAnsi="Gill Sans MT Light"/>
          <w:sz w:val="18"/>
        </w:rPr>
        <w:tab/>
      </w:r>
      <w:r w:rsidRPr="00AE29EA">
        <w:rPr>
          <w:rFonts w:ascii="Gill Sans MT Light" w:hAnsi="Gill Sans MT Light"/>
          <w:caps/>
          <w:sz w:val="18"/>
        </w:rPr>
        <w:t>Schraubverschluss / Screw Cap</w:t>
      </w:r>
    </w:p>
    <w:p w14:paraId="07DF8D4E" w14:textId="47562042" w:rsidR="008B4FB4" w:rsidRPr="00104228" w:rsidRDefault="00711E7B" w:rsidP="008B4FB4">
      <w:pPr>
        <w:tabs>
          <w:tab w:val="left" w:pos="4820"/>
        </w:tabs>
        <w:spacing w:before="480" w:after="0" w:line="288" w:lineRule="auto"/>
        <w:ind w:left="2693" w:right="-170"/>
        <w:jc w:val="both"/>
        <w:rPr>
          <w:rFonts w:ascii="Gill Sans MT Light" w:hAnsi="Gill Sans MT Light"/>
          <w:sz w:val="18"/>
        </w:rPr>
      </w:pPr>
      <w:r w:rsidRPr="00104228">
        <w:rPr>
          <w:rFonts w:ascii="Gill Sans MT" w:hAnsi="Gill Sans MT"/>
          <w:b/>
          <w:sz w:val="18"/>
        </w:rPr>
        <w:t>PASST ZU</w:t>
      </w:r>
      <w:r w:rsidR="00A90C75" w:rsidRPr="00104228">
        <w:rPr>
          <w:rFonts w:ascii="Gill Sans MT Light" w:hAnsi="Gill Sans MT Light"/>
          <w:sz w:val="18"/>
        </w:rPr>
        <w:t xml:space="preserve"> </w:t>
      </w:r>
      <w:r w:rsidR="00104228" w:rsidRPr="00104228">
        <w:rPr>
          <w:rFonts w:ascii="Gill Sans MT Light" w:hAnsi="Gill Sans MT Light"/>
          <w:sz w:val="18"/>
        </w:rPr>
        <w:t>Weinviertler Prosciutto, L</w:t>
      </w:r>
      <w:r w:rsidR="00104228">
        <w:rPr>
          <w:rFonts w:ascii="Gill Sans MT Light" w:hAnsi="Gill Sans MT Light"/>
          <w:sz w:val="18"/>
        </w:rPr>
        <w:t>ammrücken mit Kräuterkruste</w:t>
      </w:r>
    </w:p>
    <w:p w14:paraId="61C7144B" w14:textId="32023634" w:rsidR="00791810" w:rsidRPr="00826DAB" w:rsidRDefault="001756C6" w:rsidP="008B4FB4">
      <w:pPr>
        <w:tabs>
          <w:tab w:val="left" w:pos="4820"/>
        </w:tabs>
        <w:spacing w:line="288" w:lineRule="auto"/>
        <w:ind w:left="2693" w:right="-170"/>
        <w:jc w:val="both"/>
        <w:rPr>
          <w:rFonts w:ascii="Gill Sans MT Light" w:hAnsi="Gill Sans MT Light"/>
          <w:sz w:val="18"/>
          <w:lang w:val="en-GB"/>
        </w:rPr>
      </w:pPr>
      <w:r w:rsidRPr="00B839B1">
        <w:rPr>
          <w:rFonts w:ascii="Gill Sans MT" w:hAnsi="Gill Sans MT"/>
          <w:b/>
          <w:sz w:val="18"/>
          <w:lang w:val="en-GB"/>
        </w:rPr>
        <w:t>FOOD PAIRING</w:t>
      </w:r>
      <w:r w:rsidR="00B839B1" w:rsidRPr="00B839B1">
        <w:rPr>
          <w:rFonts w:ascii="Gill Sans MT" w:hAnsi="Gill Sans MT"/>
          <w:b/>
          <w:sz w:val="18"/>
          <w:lang w:val="en-GB"/>
        </w:rPr>
        <w:t xml:space="preserve"> </w:t>
      </w:r>
      <w:r w:rsidR="00104228" w:rsidRPr="00104228">
        <w:rPr>
          <w:rFonts w:ascii="Gill Sans MT Light" w:hAnsi="Gill Sans MT Light"/>
          <w:sz w:val="18"/>
          <w:lang w:val="en-GB"/>
        </w:rPr>
        <w:t>Weinviertel Prosciutto, rack of lamb with herb crust</w:t>
      </w:r>
    </w:p>
    <w:p w14:paraId="24F7E536" w14:textId="04F84BF7" w:rsidR="008B4FB4" w:rsidRPr="008B4FB4" w:rsidRDefault="00791810" w:rsidP="008B4FB4">
      <w:pPr>
        <w:tabs>
          <w:tab w:val="left" w:pos="4820"/>
        </w:tabs>
        <w:spacing w:after="0" w:line="288" w:lineRule="auto"/>
        <w:ind w:left="2693" w:right="-170"/>
        <w:jc w:val="both"/>
        <w:rPr>
          <w:rFonts w:ascii="Gill Sans MT Light" w:hAnsi="Gill Sans MT Light"/>
          <w:sz w:val="18"/>
        </w:rPr>
      </w:pPr>
      <w:r w:rsidRPr="008B4FB4">
        <w:rPr>
          <w:rFonts w:ascii="Gill Sans MT" w:hAnsi="Gill Sans MT"/>
          <w:b/>
          <w:sz w:val="18"/>
        </w:rPr>
        <w:t>AUSBAU</w:t>
      </w:r>
      <w:r w:rsidR="004D5522" w:rsidRPr="008B4FB4">
        <w:rPr>
          <w:rFonts w:ascii="Gill Sans MT Light" w:hAnsi="Gill Sans MT Light"/>
          <w:b/>
          <w:sz w:val="18"/>
        </w:rPr>
        <w:t xml:space="preserve"> </w:t>
      </w:r>
      <w:proofErr w:type="spellStart"/>
      <w:r w:rsidR="00596DC9">
        <w:rPr>
          <w:rFonts w:ascii="Gill Sans MT Light" w:hAnsi="Gill Sans MT Light"/>
          <w:sz w:val="18"/>
        </w:rPr>
        <w:t>Handlese</w:t>
      </w:r>
      <w:proofErr w:type="spellEnd"/>
      <w:r w:rsidR="00E1780B" w:rsidRPr="008B4FB4">
        <w:rPr>
          <w:rFonts w:ascii="Gill Sans MT Light" w:hAnsi="Gill Sans MT Light"/>
          <w:sz w:val="18"/>
        </w:rPr>
        <w:t xml:space="preserve"> </w:t>
      </w:r>
      <w:r w:rsidR="00104228">
        <w:rPr>
          <w:rFonts w:ascii="Gill Sans MT Light" w:hAnsi="Gill Sans MT Light"/>
          <w:sz w:val="18"/>
        </w:rPr>
        <w:t>Ende</w:t>
      </w:r>
      <w:r w:rsidR="00E1780B" w:rsidRPr="008B4FB4">
        <w:rPr>
          <w:rFonts w:ascii="Gill Sans MT Light" w:hAnsi="Gill Sans MT Light"/>
          <w:sz w:val="18"/>
        </w:rPr>
        <w:t xml:space="preserve"> September in </w:t>
      </w:r>
      <w:r w:rsidR="0049229D">
        <w:rPr>
          <w:rFonts w:ascii="Gill Sans MT Light" w:hAnsi="Gill Sans MT Light"/>
          <w:sz w:val="18"/>
        </w:rPr>
        <w:t>großen Boxen</w:t>
      </w:r>
      <w:r w:rsidR="00E1780B" w:rsidRPr="008B4FB4">
        <w:rPr>
          <w:rFonts w:ascii="Gill Sans MT Light" w:hAnsi="Gill Sans MT Light"/>
          <w:sz w:val="18"/>
        </w:rPr>
        <w:t xml:space="preserve">, sanft pneumatisch gepresst, </w:t>
      </w:r>
      <w:r w:rsidR="00104228">
        <w:rPr>
          <w:rFonts w:ascii="Gill Sans MT Light" w:hAnsi="Gill Sans MT Light"/>
          <w:sz w:val="18"/>
        </w:rPr>
        <w:t>2</w:t>
      </w:r>
      <w:r w:rsidR="00E1780B" w:rsidRPr="008B4FB4">
        <w:rPr>
          <w:rFonts w:ascii="Gill Sans MT Light" w:hAnsi="Gill Sans MT Light"/>
          <w:sz w:val="18"/>
        </w:rPr>
        <w:t xml:space="preserve"> Stunden Maischestandzeit, </w:t>
      </w:r>
      <w:r w:rsidR="00104228">
        <w:rPr>
          <w:rFonts w:ascii="Gill Sans MT Light" w:hAnsi="Gill Sans MT Light"/>
          <w:sz w:val="18"/>
        </w:rPr>
        <w:t>Spontangärung im Stahltank bei 18 °C</w:t>
      </w:r>
    </w:p>
    <w:p w14:paraId="2D62704B" w14:textId="7BEAE3C1" w:rsidR="00791810" w:rsidRPr="001C7936" w:rsidRDefault="00D12286" w:rsidP="005D5B62">
      <w:pPr>
        <w:tabs>
          <w:tab w:val="left" w:pos="4820"/>
        </w:tabs>
        <w:spacing w:line="288" w:lineRule="auto"/>
        <w:ind w:left="2694" w:right="-172"/>
        <w:jc w:val="both"/>
        <w:rPr>
          <w:rFonts w:ascii="Gill Sans MT Light" w:hAnsi="Gill Sans MT Light"/>
          <w:sz w:val="18"/>
          <w:lang w:val="en-GB"/>
        </w:rPr>
      </w:pPr>
      <w:r w:rsidRPr="00E1780B">
        <w:rPr>
          <w:rFonts w:ascii="Gill Sans MT" w:hAnsi="Gill Sans MT"/>
          <w:b/>
          <w:sz w:val="18"/>
          <w:lang w:val="en-GB"/>
        </w:rPr>
        <w:t>VINIFICATION</w:t>
      </w:r>
      <w:r w:rsidR="004D5522" w:rsidRPr="00E1780B">
        <w:rPr>
          <w:rFonts w:ascii="Gill Sans MT Light" w:hAnsi="Gill Sans MT Light"/>
          <w:sz w:val="18"/>
          <w:lang w:val="en-GB"/>
        </w:rPr>
        <w:t xml:space="preserve"> </w:t>
      </w:r>
      <w:r w:rsidR="00C71B36">
        <w:rPr>
          <w:rFonts w:ascii="Gill Sans MT Light" w:hAnsi="Gill Sans MT Light"/>
          <w:sz w:val="18"/>
          <w:lang w:val="en-GB"/>
        </w:rPr>
        <w:t>Manual h</w:t>
      </w:r>
      <w:r w:rsidR="00104228">
        <w:rPr>
          <w:rFonts w:ascii="Gill Sans MT Light" w:hAnsi="Gill Sans MT Light"/>
          <w:sz w:val="18"/>
          <w:lang w:val="en-GB"/>
        </w:rPr>
        <w:t xml:space="preserve">arvest at the end of September into </w:t>
      </w:r>
      <w:r w:rsidR="0049229D">
        <w:rPr>
          <w:rFonts w:ascii="Gill Sans MT Light" w:hAnsi="Gill Sans MT Light"/>
          <w:sz w:val="18"/>
          <w:lang w:val="en-GB"/>
        </w:rPr>
        <w:t>big boxes</w:t>
      </w:r>
      <w:r w:rsidR="00104228">
        <w:rPr>
          <w:rFonts w:ascii="Gill Sans MT Light" w:hAnsi="Gill Sans MT Light"/>
          <w:sz w:val="18"/>
          <w:lang w:val="en-GB"/>
        </w:rPr>
        <w:t xml:space="preserve">, </w:t>
      </w:r>
      <w:r w:rsidR="00874B8D">
        <w:rPr>
          <w:rFonts w:ascii="Gill Sans MT Light" w:hAnsi="Gill Sans MT Light"/>
          <w:sz w:val="18"/>
          <w:lang w:val="en-GB"/>
        </w:rPr>
        <w:t>gentle pneumatic pressing, 2 hours of maceration</w:t>
      </w:r>
      <w:r w:rsidR="003E1097">
        <w:rPr>
          <w:rFonts w:ascii="Gill Sans MT Light" w:hAnsi="Gill Sans MT Light"/>
          <w:sz w:val="18"/>
          <w:lang w:val="en-GB"/>
        </w:rPr>
        <w:t>, fermentation in stainless steel tanks at a temperature of 18 °</w:t>
      </w:r>
      <w:r w:rsidR="00B82088">
        <w:rPr>
          <w:rFonts w:ascii="Gill Sans MT Light" w:hAnsi="Gill Sans MT Light"/>
          <w:sz w:val="18"/>
          <w:lang w:val="en-GB"/>
        </w:rPr>
        <w:t>C</w:t>
      </w:r>
    </w:p>
    <w:p w14:paraId="27D4660A" w14:textId="23136EFB" w:rsidR="008B4FB4" w:rsidRDefault="0017613B" w:rsidP="008B4FB4">
      <w:pPr>
        <w:tabs>
          <w:tab w:val="left" w:pos="4820"/>
        </w:tabs>
        <w:spacing w:after="0" w:line="288" w:lineRule="auto"/>
        <w:ind w:left="2693" w:right="-170"/>
        <w:jc w:val="both"/>
        <w:rPr>
          <w:rFonts w:ascii="Gill Sans MT Light" w:hAnsi="Gill Sans MT Light"/>
          <w:sz w:val="18"/>
        </w:rPr>
      </w:pPr>
      <w:r>
        <w:rPr>
          <w:rFonts w:ascii="Gill Sans MT Light" w:hAnsi="Gill Sans MT Light"/>
          <w:noProof/>
          <w:sz w:val="18"/>
          <w:lang w:val="en-GB"/>
        </w:rPr>
        <w:drawing>
          <wp:anchor distT="0" distB="0" distL="114300" distR="114300" simplePos="0" relativeHeight="251682816" behindDoc="0" locked="0" layoutInCell="1" allowOverlap="1" wp14:anchorId="7429AD59" wp14:editId="6C90275A">
            <wp:simplePos x="0" y="0"/>
            <wp:positionH relativeFrom="margin">
              <wp:posOffset>180975</wp:posOffset>
            </wp:positionH>
            <wp:positionV relativeFrom="margin">
              <wp:posOffset>6071235</wp:posOffset>
            </wp:positionV>
            <wp:extent cx="1152146" cy="1152146"/>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146" cy="1152146"/>
                    </a:xfrm>
                    <a:prstGeom prst="rect">
                      <a:avLst/>
                    </a:prstGeom>
                  </pic:spPr>
                </pic:pic>
              </a:graphicData>
            </a:graphic>
          </wp:anchor>
        </w:drawing>
      </w:r>
      <w:r w:rsidR="00791810" w:rsidRPr="008E5AE0">
        <w:rPr>
          <w:rFonts w:ascii="Gill Sans MT" w:hAnsi="Gill Sans MT"/>
          <w:b/>
          <w:sz w:val="18"/>
        </w:rPr>
        <w:t>TERROIR</w:t>
      </w:r>
      <w:r w:rsidR="00791810" w:rsidRPr="008E5AE0">
        <w:rPr>
          <w:rFonts w:ascii="Gill Sans MT Light" w:hAnsi="Gill Sans MT Light"/>
          <w:sz w:val="18"/>
        </w:rPr>
        <w:t xml:space="preserve"> </w:t>
      </w:r>
      <w:r w:rsidR="008E5AE0" w:rsidRPr="008E5AE0">
        <w:rPr>
          <w:rFonts w:ascii="Gill Sans MT Light" w:hAnsi="Gill Sans MT Light"/>
          <w:sz w:val="18"/>
        </w:rPr>
        <w:t>u</w:t>
      </w:r>
      <w:r w:rsidR="00791810" w:rsidRPr="008E5AE0">
        <w:rPr>
          <w:rFonts w:ascii="Gill Sans MT Light" w:hAnsi="Gill Sans MT Light"/>
          <w:sz w:val="18"/>
        </w:rPr>
        <w:t>nterschiedliche Zungen aus Braunerde, Lehm und Lö</w:t>
      </w:r>
      <w:r w:rsidR="008B4FB4">
        <w:rPr>
          <w:rFonts w:ascii="Gill Sans MT Light" w:hAnsi="Gill Sans MT Light"/>
          <w:sz w:val="18"/>
        </w:rPr>
        <w:t>ss</w:t>
      </w:r>
    </w:p>
    <w:p w14:paraId="35A7010A" w14:textId="1D61255F" w:rsidR="00781110" w:rsidRPr="008B4FB4" w:rsidRDefault="00C420C4" w:rsidP="008B4FB4">
      <w:pPr>
        <w:tabs>
          <w:tab w:val="left" w:pos="4820"/>
        </w:tabs>
        <w:spacing w:line="288" w:lineRule="auto"/>
        <w:ind w:left="2694" w:right="-172"/>
        <w:jc w:val="both"/>
        <w:rPr>
          <w:rFonts w:ascii="Gill Sans MT Light" w:hAnsi="Gill Sans MT Light"/>
          <w:sz w:val="18"/>
          <w:lang w:val="en-GB"/>
        </w:rPr>
      </w:pPr>
      <w:r>
        <w:rPr>
          <w:rFonts w:ascii="Gill Sans MT" w:hAnsi="Gill Sans MT"/>
          <w:b/>
          <w:noProof/>
          <w:sz w:val="18"/>
          <w:lang w:val="en-GB"/>
        </w:rPr>
        <w:drawing>
          <wp:anchor distT="0" distB="0" distL="114300" distR="114300" simplePos="0" relativeHeight="251683840" behindDoc="0" locked="0" layoutInCell="1" allowOverlap="1" wp14:anchorId="74DEC5C0" wp14:editId="4CC76955">
            <wp:simplePos x="0" y="0"/>
            <wp:positionH relativeFrom="margin">
              <wp:posOffset>5228590</wp:posOffset>
            </wp:positionH>
            <wp:positionV relativeFrom="margin">
              <wp:posOffset>6237605</wp:posOffset>
            </wp:positionV>
            <wp:extent cx="1137920" cy="1137920"/>
            <wp:effectExtent l="0" t="0" r="508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14:sizeRelH relativeFrom="margin">
              <wp14:pctWidth>0</wp14:pctWidth>
            </wp14:sizeRelH>
            <wp14:sizeRelV relativeFrom="margin">
              <wp14:pctHeight>0</wp14:pctHeight>
            </wp14:sizeRelV>
          </wp:anchor>
        </w:drawing>
      </w:r>
      <w:r w:rsidR="001756C6" w:rsidRPr="008B4FB4">
        <w:rPr>
          <w:rFonts w:ascii="Gill Sans MT" w:hAnsi="Gill Sans MT"/>
          <w:b/>
          <w:sz w:val="18"/>
          <w:lang w:val="en-GB"/>
        </w:rPr>
        <w:t>TERROIR</w:t>
      </w:r>
      <w:r w:rsidR="001756C6" w:rsidRPr="008B4FB4">
        <w:rPr>
          <w:rFonts w:ascii="Gill Sans MT Light" w:hAnsi="Gill Sans MT Light"/>
          <w:sz w:val="18"/>
          <w:lang w:val="en-GB"/>
        </w:rPr>
        <w:t xml:space="preserve"> </w:t>
      </w:r>
      <w:r w:rsidR="00141B52" w:rsidRPr="008B4FB4">
        <w:rPr>
          <w:rFonts w:ascii="Gill Sans MT Light" w:hAnsi="Gill Sans MT Light"/>
          <w:sz w:val="18"/>
          <w:lang w:val="en-GB"/>
        </w:rPr>
        <w:t>different tongues of brown earth, loam and loess</w:t>
      </w:r>
    </w:p>
    <w:p w14:paraId="3B681927" w14:textId="6A5AC9FE" w:rsidR="008D52CC" w:rsidRDefault="00781110" w:rsidP="008D52CC">
      <w:pPr>
        <w:tabs>
          <w:tab w:val="left" w:pos="4820"/>
        </w:tabs>
        <w:spacing w:after="0" w:line="288" w:lineRule="auto"/>
        <w:ind w:left="2693" w:right="-170"/>
        <w:rPr>
          <w:rFonts w:ascii="Gill Sans MT" w:hAnsi="Gill Sans MT"/>
          <w:b/>
          <w:sz w:val="18"/>
        </w:rPr>
      </w:pPr>
      <w:r w:rsidRPr="00922C6C">
        <w:rPr>
          <w:rFonts w:ascii="Gill Sans MT" w:hAnsi="Gill Sans MT"/>
          <w:b/>
          <w:sz w:val="18"/>
        </w:rPr>
        <w:t xml:space="preserve">JÜNGSTE AUSZEICHNUNGEN / </w:t>
      </w:r>
      <w:r w:rsidR="000324BF" w:rsidRPr="00922C6C">
        <w:rPr>
          <w:rFonts w:ascii="Gill Sans MT" w:hAnsi="Gill Sans MT"/>
          <w:b/>
          <w:sz w:val="18"/>
        </w:rPr>
        <w:t>LATEST</w:t>
      </w:r>
      <w:r w:rsidRPr="00922C6C">
        <w:rPr>
          <w:rFonts w:ascii="Gill Sans MT" w:hAnsi="Gill Sans MT"/>
          <w:b/>
          <w:sz w:val="18"/>
        </w:rPr>
        <w:t xml:space="preserve"> AWARDS</w:t>
      </w:r>
    </w:p>
    <w:p w14:paraId="45E8247A" w14:textId="5E8A7607" w:rsidR="00C420C4" w:rsidRPr="001D50B2" w:rsidRDefault="00C420C4" w:rsidP="00C420C4">
      <w:pPr>
        <w:tabs>
          <w:tab w:val="left" w:pos="4820"/>
        </w:tabs>
        <w:spacing w:after="0" w:line="288" w:lineRule="auto"/>
        <w:ind w:left="2693" w:right="-170"/>
        <w:rPr>
          <w:rFonts w:ascii="Gill Sans MT" w:hAnsi="Gill Sans MT"/>
          <w:b/>
          <w:sz w:val="18"/>
        </w:rPr>
      </w:pPr>
      <w:r w:rsidRPr="001D50B2">
        <w:rPr>
          <w:rFonts w:ascii="Gill Sans MT Light" w:hAnsi="Gill Sans MT Light"/>
          <w:sz w:val="18"/>
        </w:rPr>
        <w:t>2021 AWC Vienna (AT): Jahrgang / Vintage 2020 – Silber</w:t>
      </w:r>
    </w:p>
    <w:p w14:paraId="78F3C64F" w14:textId="05C50911" w:rsidR="0017613B" w:rsidRDefault="0017613B" w:rsidP="008D52CC">
      <w:pPr>
        <w:tabs>
          <w:tab w:val="left" w:pos="4820"/>
        </w:tabs>
        <w:spacing w:after="0" w:line="288" w:lineRule="auto"/>
        <w:ind w:left="2693" w:right="-170"/>
        <w:rPr>
          <w:rFonts w:ascii="Gill Sans MT Light" w:hAnsi="Gill Sans MT Light"/>
          <w:sz w:val="18"/>
        </w:rPr>
      </w:pPr>
      <w:r w:rsidRPr="008D52CC">
        <w:rPr>
          <w:rFonts w:ascii="Gill Sans MT Light" w:hAnsi="Gill Sans MT Light"/>
          <w:sz w:val="18"/>
        </w:rPr>
        <w:t>202</w:t>
      </w:r>
      <w:r>
        <w:rPr>
          <w:rFonts w:ascii="Gill Sans MT Light" w:hAnsi="Gill Sans MT Light"/>
          <w:sz w:val="18"/>
        </w:rPr>
        <w:t>1</w:t>
      </w:r>
      <w:r w:rsidRPr="008D52CC">
        <w:rPr>
          <w:rFonts w:ascii="Gill Sans MT Light" w:hAnsi="Gill Sans MT Light"/>
          <w:sz w:val="18"/>
        </w:rPr>
        <w:t xml:space="preserve"> NÖ WEIN (AT): Jahrgang / Vintage 20</w:t>
      </w:r>
      <w:r>
        <w:rPr>
          <w:rFonts w:ascii="Gill Sans MT Light" w:hAnsi="Gill Sans MT Light"/>
          <w:sz w:val="18"/>
        </w:rPr>
        <w:t>20</w:t>
      </w:r>
      <w:r w:rsidRPr="008D52CC">
        <w:rPr>
          <w:rFonts w:ascii="Gill Sans MT Light" w:hAnsi="Gill Sans MT Light"/>
          <w:sz w:val="18"/>
        </w:rPr>
        <w:t xml:space="preserve"> – </w:t>
      </w:r>
      <w:r>
        <w:rPr>
          <w:rFonts w:ascii="Gill Sans MT Light" w:hAnsi="Gill Sans MT Light"/>
          <w:sz w:val="18"/>
        </w:rPr>
        <w:t>Gold</w:t>
      </w:r>
    </w:p>
    <w:p w14:paraId="553923A4" w14:textId="0D044C67" w:rsidR="004B268A" w:rsidRPr="001D50B2" w:rsidRDefault="004B268A" w:rsidP="008D52CC">
      <w:pPr>
        <w:tabs>
          <w:tab w:val="left" w:pos="4820"/>
        </w:tabs>
        <w:spacing w:after="0" w:line="288" w:lineRule="auto"/>
        <w:ind w:left="2693" w:right="-170"/>
        <w:rPr>
          <w:rFonts w:ascii="Gill Sans MT" w:hAnsi="Gill Sans MT"/>
          <w:b/>
          <w:sz w:val="18"/>
        </w:rPr>
      </w:pPr>
      <w:r w:rsidRPr="001D50B2">
        <w:rPr>
          <w:rFonts w:ascii="Gill Sans MT Light" w:hAnsi="Gill Sans MT Light"/>
          <w:sz w:val="18"/>
        </w:rPr>
        <w:t xml:space="preserve">2021 VVT </w:t>
      </w:r>
      <w:proofErr w:type="spellStart"/>
      <w:r w:rsidRPr="001D50B2">
        <w:rPr>
          <w:rFonts w:ascii="Gill Sans MT Light" w:hAnsi="Gill Sans MT Light"/>
          <w:sz w:val="18"/>
        </w:rPr>
        <w:t>Valtické</w:t>
      </w:r>
      <w:proofErr w:type="spellEnd"/>
      <w:r w:rsidRPr="001D50B2">
        <w:rPr>
          <w:rFonts w:ascii="Gill Sans MT Light" w:hAnsi="Gill Sans MT Light"/>
          <w:sz w:val="18"/>
        </w:rPr>
        <w:t xml:space="preserve"> </w:t>
      </w:r>
      <w:proofErr w:type="spellStart"/>
      <w:r w:rsidRPr="001D50B2">
        <w:rPr>
          <w:rFonts w:ascii="Gill Sans MT Light" w:hAnsi="Gill Sans MT Light"/>
          <w:sz w:val="18"/>
        </w:rPr>
        <w:t>vinné</w:t>
      </w:r>
      <w:proofErr w:type="spellEnd"/>
      <w:r w:rsidRPr="001D50B2">
        <w:rPr>
          <w:rFonts w:ascii="Gill Sans MT Light" w:hAnsi="Gill Sans MT Light"/>
          <w:sz w:val="18"/>
        </w:rPr>
        <w:t xml:space="preserve"> </w:t>
      </w:r>
      <w:proofErr w:type="spellStart"/>
      <w:r w:rsidRPr="001D50B2">
        <w:rPr>
          <w:rFonts w:ascii="Gill Sans MT Light" w:hAnsi="Gill Sans MT Light"/>
          <w:sz w:val="18"/>
        </w:rPr>
        <w:t>trhy</w:t>
      </w:r>
      <w:proofErr w:type="spellEnd"/>
      <w:r w:rsidRPr="001D50B2">
        <w:rPr>
          <w:rFonts w:ascii="Gill Sans MT Light" w:hAnsi="Gill Sans MT Light"/>
          <w:sz w:val="18"/>
        </w:rPr>
        <w:t xml:space="preserve"> (CZ): Jahrgang / Vintage 2020 – Gold</w:t>
      </w:r>
    </w:p>
    <w:p w14:paraId="30CF8419" w14:textId="53AEB286" w:rsidR="00922C6C" w:rsidRPr="0017613B" w:rsidRDefault="00922C6C" w:rsidP="008D52CC">
      <w:pPr>
        <w:tabs>
          <w:tab w:val="left" w:pos="4820"/>
        </w:tabs>
        <w:spacing w:after="0" w:line="288" w:lineRule="auto"/>
        <w:ind w:left="2693" w:right="-170"/>
        <w:rPr>
          <w:rFonts w:ascii="Gill Sans MT" w:hAnsi="Gill Sans MT"/>
          <w:b/>
          <w:sz w:val="18"/>
          <w:lang w:val="en-GB"/>
        </w:rPr>
      </w:pPr>
      <w:r w:rsidRPr="0017613B">
        <w:rPr>
          <w:rFonts w:ascii="Gill Sans MT Light" w:hAnsi="Gill Sans MT Light"/>
          <w:sz w:val="18"/>
          <w:lang w:val="en-GB"/>
        </w:rPr>
        <w:t xml:space="preserve">2020 AWC Vienna (AT): </w:t>
      </w:r>
      <w:proofErr w:type="spellStart"/>
      <w:r w:rsidRPr="0017613B">
        <w:rPr>
          <w:rFonts w:ascii="Gill Sans MT Light" w:hAnsi="Gill Sans MT Light"/>
          <w:sz w:val="18"/>
          <w:lang w:val="en-GB"/>
        </w:rPr>
        <w:t>Jahrgang</w:t>
      </w:r>
      <w:proofErr w:type="spellEnd"/>
      <w:r w:rsidRPr="0017613B">
        <w:rPr>
          <w:rFonts w:ascii="Gill Sans MT Light" w:hAnsi="Gill Sans MT Light"/>
          <w:sz w:val="18"/>
          <w:lang w:val="en-GB"/>
        </w:rPr>
        <w:t xml:space="preserve"> / Vintage 2019 – Gold</w:t>
      </w:r>
    </w:p>
    <w:p w14:paraId="3E68F72B" w14:textId="4F3650F1" w:rsidR="008D52CC" w:rsidRPr="008D52CC" w:rsidRDefault="008D52CC" w:rsidP="008D52CC">
      <w:pPr>
        <w:tabs>
          <w:tab w:val="left" w:pos="4820"/>
        </w:tabs>
        <w:spacing w:after="0" w:line="288" w:lineRule="auto"/>
        <w:ind w:left="2693" w:right="-170"/>
        <w:rPr>
          <w:rFonts w:ascii="Gill Sans MT Light" w:hAnsi="Gill Sans MT Light"/>
          <w:sz w:val="18"/>
        </w:rPr>
      </w:pPr>
      <w:r w:rsidRPr="008D52CC">
        <w:rPr>
          <w:rFonts w:ascii="Gill Sans MT Light" w:hAnsi="Gill Sans MT Light"/>
          <w:sz w:val="18"/>
        </w:rPr>
        <w:t>2020 SALON Österreich Wein: Jahrgang / Vintage 2019 – SALON</w:t>
      </w:r>
    </w:p>
    <w:p w14:paraId="2A0AA16A" w14:textId="1BB5A1B1" w:rsidR="007924B8" w:rsidRPr="008D52CC" w:rsidRDefault="00344A6B" w:rsidP="008D52CC">
      <w:pPr>
        <w:tabs>
          <w:tab w:val="left" w:pos="4820"/>
        </w:tabs>
        <w:spacing w:after="0" w:line="288" w:lineRule="auto"/>
        <w:ind w:left="2693" w:right="-170"/>
        <w:rPr>
          <w:rFonts w:ascii="Gill Sans MT Light" w:hAnsi="Gill Sans MT Light"/>
          <w:sz w:val="18"/>
        </w:rPr>
      </w:pPr>
      <w:r w:rsidRPr="008D52CC">
        <w:rPr>
          <w:rFonts w:ascii="Gill Sans MT Light" w:hAnsi="Gill Sans MT Light"/>
          <w:sz w:val="18"/>
        </w:rPr>
        <w:t>2020 NÖ WEIN (AT): Jahrgang / Vintage 2019 –</w:t>
      </w:r>
      <w:r w:rsidR="00B069F0" w:rsidRPr="008D52CC">
        <w:rPr>
          <w:rFonts w:ascii="Gill Sans MT Light" w:hAnsi="Gill Sans MT Light"/>
          <w:sz w:val="18"/>
        </w:rPr>
        <w:t xml:space="preserve"> Finalist</w:t>
      </w:r>
      <w:r w:rsidRPr="008D52CC">
        <w:rPr>
          <w:rFonts w:ascii="Gill Sans MT Light" w:hAnsi="Gill Sans MT Light"/>
          <w:sz w:val="18"/>
        </w:rPr>
        <w:br/>
      </w:r>
    </w:p>
    <w:p w14:paraId="345E066B" w14:textId="50D44D02" w:rsidR="0049229D" w:rsidRPr="004C64C3" w:rsidRDefault="0049229D" w:rsidP="0049229D">
      <w:pPr>
        <w:tabs>
          <w:tab w:val="left" w:pos="4820"/>
        </w:tabs>
        <w:spacing w:after="0" w:line="288" w:lineRule="auto"/>
        <w:ind w:right="-170"/>
        <w:jc w:val="both"/>
        <w:rPr>
          <w:rFonts w:ascii="Gill Sans MT Light" w:hAnsi="Gill Sans MT Light"/>
          <w:sz w:val="18"/>
        </w:rPr>
      </w:pPr>
      <w:r w:rsidRPr="008E5AE0">
        <w:rPr>
          <w:rFonts w:ascii="Gill Sans MT" w:hAnsi="Gill Sans MT"/>
          <w:b/>
          <w:sz w:val="18"/>
        </w:rPr>
        <w:t>WEINGUT</w:t>
      </w:r>
      <w:r w:rsidRPr="00E1780B">
        <w:rPr>
          <w:rFonts w:ascii="Gill Sans MT Light" w:hAnsi="Gill Sans MT Light"/>
          <w:sz w:val="18"/>
        </w:rPr>
        <w:t xml:space="preserve"> Das Familienweingut </w:t>
      </w:r>
      <w:r>
        <w:rPr>
          <w:rFonts w:ascii="Gill Sans MT Light" w:hAnsi="Gill Sans MT Light"/>
          <w:sz w:val="18"/>
        </w:rPr>
        <w:t xml:space="preserve">WEINWURM liegt im nordöstlichen Teil des Weinviertels, geprägt von pannonischem Klima. Winzermeister Georg und seine Frau Lisa Weinwurm führen den Betrieb in dritter Generation mit tatkräftiger Unterstützung fleißiger Familienmitglieder. Im Weingarten herrscht Sortenvielfalt in rot und weiß, auch seltenere Weinsorten bekommen vollste Aufmerksamkeit. </w:t>
      </w:r>
      <w:r w:rsidRPr="004C64C3">
        <w:rPr>
          <w:rFonts w:ascii="Gill Sans MT Light" w:hAnsi="Gill Sans MT Light"/>
          <w:sz w:val="18"/>
        </w:rPr>
        <w:t>Kultiviert wird im Einklang mit der Natur unter Berücksichtigung d</w:t>
      </w:r>
      <w:r>
        <w:rPr>
          <w:rFonts w:ascii="Gill Sans MT Light" w:hAnsi="Gill Sans MT Light"/>
          <w:sz w:val="18"/>
        </w:rPr>
        <w:t>es Terroirs, um so das Beste des Weinviertels in allen Weinen zu reflektieren.</w:t>
      </w:r>
    </w:p>
    <w:p w14:paraId="1629015A" w14:textId="77777777" w:rsidR="0049229D" w:rsidRPr="00D673FF" w:rsidRDefault="0049229D" w:rsidP="0049229D">
      <w:pPr>
        <w:tabs>
          <w:tab w:val="left" w:pos="4820"/>
        </w:tabs>
        <w:spacing w:after="0" w:line="288" w:lineRule="auto"/>
        <w:ind w:right="-170"/>
        <w:jc w:val="both"/>
        <w:rPr>
          <w:rFonts w:ascii="Gill Sans MT Light" w:hAnsi="Gill Sans MT Light"/>
          <w:sz w:val="18"/>
          <w:lang w:val="en-GB"/>
        </w:rPr>
      </w:pPr>
      <w:r w:rsidRPr="008B4FB4">
        <w:rPr>
          <w:rFonts w:ascii="Gill Sans MT" w:hAnsi="Gill Sans MT"/>
          <w:b/>
          <w:sz w:val="18"/>
          <w:lang w:val="en-GB"/>
        </w:rPr>
        <w:t>WINERY</w:t>
      </w:r>
      <w:r w:rsidRPr="008B4FB4">
        <w:rPr>
          <w:rFonts w:ascii="Gill Sans MT Light" w:hAnsi="Gill Sans MT Light"/>
          <w:sz w:val="18"/>
          <w:lang w:val="en-GB"/>
        </w:rPr>
        <w:t xml:space="preserve"> The family winery WEINWURM is located in the north</w:t>
      </w:r>
      <w:r>
        <w:rPr>
          <w:rFonts w:ascii="Gill Sans MT Light" w:hAnsi="Gill Sans MT Light"/>
          <w:sz w:val="18"/>
          <w:lang w:val="en-GB"/>
        </w:rPr>
        <w:t>-</w:t>
      </w:r>
      <w:r w:rsidRPr="008B4FB4">
        <w:rPr>
          <w:rFonts w:ascii="Gill Sans MT Light" w:hAnsi="Gill Sans MT Light"/>
          <w:sz w:val="18"/>
          <w:lang w:val="en-GB"/>
        </w:rPr>
        <w:t xml:space="preserve">eastern part of the Weinviertel, </w:t>
      </w:r>
      <w:r>
        <w:rPr>
          <w:rFonts w:ascii="Gill Sans MT Light" w:hAnsi="Gill Sans MT Light"/>
          <w:sz w:val="18"/>
          <w:lang w:val="en-GB"/>
        </w:rPr>
        <w:t>a region influenced by Pannonian climate. Wine maker Georg and his wife Lisa Weinwurm run the winery in third generation, energetically supported by ambitious family members. The vineyards are stocked with various grape varieties in red and white, great attention is paid to even rare varieties. We cultivate our wines in accordance with nature and in consideration of the terroir in order to reflect the top quality of the Weinviertel in our wines.</w:t>
      </w:r>
    </w:p>
    <w:p w14:paraId="24363A5D" w14:textId="3A0CF008" w:rsidR="0018470A" w:rsidRPr="00D673FF" w:rsidRDefault="0018470A" w:rsidP="0049229D">
      <w:pPr>
        <w:tabs>
          <w:tab w:val="left" w:pos="4820"/>
        </w:tabs>
        <w:spacing w:after="0" w:line="288" w:lineRule="auto"/>
        <w:ind w:right="-170"/>
        <w:jc w:val="both"/>
        <w:rPr>
          <w:rFonts w:ascii="Gill Sans MT Light" w:hAnsi="Gill Sans MT Light"/>
          <w:sz w:val="18"/>
          <w:lang w:val="en-GB"/>
        </w:rPr>
      </w:pPr>
    </w:p>
    <w:sectPr w:rsidR="0018470A" w:rsidRPr="00D673FF" w:rsidSect="00057C92">
      <w:footerReference w:type="default" r:id="rId13"/>
      <w:pgSz w:w="11906" w:h="16838"/>
      <w:pgMar w:top="992" w:right="1021" w:bottom="851"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96DF" w14:textId="77777777" w:rsidR="008663EB" w:rsidRDefault="008663EB" w:rsidP="0045171A">
      <w:pPr>
        <w:spacing w:after="0" w:line="240" w:lineRule="auto"/>
      </w:pPr>
      <w:r>
        <w:separator/>
      </w:r>
    </w:p>
  </w:endnote>
  <w:endnote w:type="continuationSeparator" w:id="0">
    <w:p w14:paraId="118B5C60" w14:textId="77777777" w:rsidR="008663EB" w:rsidRDefault="008663EB" w:rsidP="0045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FCC1" w14:textId="6B34882D" w:rsidR="007C48D4" w:rsidRPr="007C48D4" w:rsidRDefault="0045171A" w:rsidP="00B9146D">
    <w:pPr>
      <w:pStyle w:val="Fuzeile"/>
      <w:pBdr>
        <w:top w:val="single" w:sz="4" w:space="1" w:color="808080" w:themeColor="background1" w:themeShade="80"/>
      </w:pBdr>
      <w:ind w:left="-567" w:right="-568"/>
      <w:jc w:val="center"/>
      <w:rPr>
        <w:rFonts w:ascii="Gill Sans MT Light" w:hAnsi="Gill Sans MT Light"/>
        <w:color w:val="808080" w:themeColor="background1" w:themeShade="80"/>
        <w:sz w:val="20"/>
        <w:lang w:val="en-GB"/>
      </w:rPr>
    </w:pPr>
    <w:r w:rsidRPr="00B9146D">
      <w:rPr>
        <w:rFonts w:ascii="Gill Sans MT Light" w:hAnsi="Gill Sans MT Light"/>
        <w:color w:val="808080" w:themeColor="background1" w:themeShade="80"/>
        <w:sz w:val="20"/>
      </w:rPr>
      <w:t xml:space="preserve">Weingut </w:t>
    </w:r>
    <w:proofErr w:type="gramStart"/>
    <w:r w:rsidRPr="00B9146D">
      <w:rPr>
        <w:rFonts w:ascii="Gill Sans MT Light" w:hAnsi="Gill Sans MT Light"/>
        <w:color w:val="808080" w:themeColor="background1" w:themeShade="80"/>
        <w:sz w:val="20"/>
      </w:rPr>
      <w:t>WEINWURM .</w:t>
    </w:r>
    <w:proofErr w:type="gramEnd"/>
    <w:r w:rsidRPr="00B9146D">
      <w:rPr>
        <w:rFonts w:ascii="Gill Sans MT Light" w:hAnsi="Gill Sans MT Light"/>
        <w:color w:val="808080" w:themeColor="background1" w:themeShade="80"/>
        <w:sz w:val="20"/>
      </w:rPr>
      <w:t xml:space="preserve"> </w:t>
    </w:r>
    <w:proofErr w:type="spellStart"/>
    <w:r w:rsidRPr="00B9146D">
      <w:rPr>
        <w:rFonts w:ascii="Gill Sans MT Light" w:hAnsi="Gill Sans MT Light"/>
        <w:color w:val="808080" w:themeColor="background1" w:themeShade="80"/>
        <w:sz w:val="20"/>
      </w:rPr>
      <w:t>Hauptstrasse</w:t>
    </w:r>
    <w:proofErr w:type="spellEnd"/>
    <w:r w:rsidRPr="00B9146D">
      <w:rPr>
        <w:rFonts w:ascii="Gill Sans MT Light" w:hAnsi="Gill Sans MT Light"/>
        <w:color w:val="808080" w:themeColor="background1" w:themeShade="80"/>
        <w:sz w:val="20"/>
      </w:rPr>
      <w:t xml:space="preserve"> </w:t>
    </w:r>
    <w:proofErr w:type="gramStart"/>
    <w:r w:rsidRPr="00B9146D">
      <w:rPr>
        <w:rFonts w:ascii="Gill Sans MT Light" w:hAnsi="Gill Sans MT Light"/>
        <w:color w:val="808080" w:themeColor="background1" w:themeShade="80"/>
        <w:sz w:val="20"/>
      </w:rPr>
      <w:t>65 .</w:t>
    </w:r>
    <w:proofErr w:type="gramEnd"/>
    <w:r w:rsidRPr="00B9146D">
      <w:rPr>
        <w:rFonts w:ascii="Gill Sans MT Light" w:hAnsi="Gill Sans MT Light"/>
        <w:color w:val="808080" w:themeColor="background1" w:themeShade="80"/>
        <w:sz w:val="20"/>
      </w:rPr>
      <w:t xml:space="preserve"> 2181 </w:t>
    </w:r>
    <w:proofErr w:type="spellStart"/>
    <w:proofErr w:type="gramStart"/>
    <w:r w:rsidRPr="00B9146D">
      <w:rPr>
        <w:rFonts w:ascii="Gill Sans MT Light" w:hAnsi="Gill Sans MT Light"/>
        <w:color w:val="808080" w:themeColor="background1" w:themeShade="80"/>
        <w:sz w:val="20"/>
      </w:rPr>
      <w:t>Dobermannsdorf</w:t>
    </w:r>
    <w:proofErr w:type="spellEnd"/>
    <w:r w:rsidRPr="00B9146D">
      <w:rPr>
        <w:rFonts w:ascii="Gill Sans MT Light" w:hAnsi="Gill Sans MT Light"/>
        <w:color w:val="808080" w:themeColor="background1" w:themeShade="80"/>
        <w:sz w:val="20"/>
      </w:rPr>
      <w:t xml:space="preserve"> .</w:t>
    </w:r>
    <w:proofErr w:type="gramEnd"/>
    <w:r w:rsidRPr="00B9146D">
      <w:rPr>
        <w:rFonts w:ascii="Gill Sans MT Light" w:hAnsi="Gill Sans MT Light"/>
        <w:color w:val="808080" w:themeColor="background1" w:themeShade="80"/>
        <w:sz w:val="20"/>
      </w:rPr>
      <w:t xml:space="preserve"> </w:t>
    </w:r>
    <w:proofErr w:type="gramStart"/>
    <w:r w:rsidRPr="00322874">
      <w:rPr>
        <w:rFonts w:ascii="Gill Sans MT Light" w:hAnsi="Gill Sans MT Light"/>
        <w:color w:val="808080" w:themeColor="background1" w:themeShade="80"/>
        <w:sz w:val="20"/>
      </w:rPr>
      <w:t>Austria .</w:t>
    </w:r>
    <w:proofErr w:type="gramEnd"/>
    <w:r w:rsidRPr="00322874">
      <w:rPr>
        <w:rFonts w:ascii="Gill Sans MT Light" w:hAnsi="Gill Sans MT Light"/>
        <w:color w:val="808080" w:themeColor="background1" w:themeShade="80"/>
        <w:sz w:val="20"/>
      </w:rPr>
      <w:t xml:space="preserve"> </w:t>
    </w:r>
    <w:proofErr w:type="gramStart"/>
    <w:r w:rsidRPr="00322874">
      <w:rPr>
        <w:rFonts w:ascii="Gill Sans MT Light" w:hAnsi="Gill Sans MT Light"/>
        <w:color w:val="808080" w:themeColor="background1" w:themeShade="80"/>
        <w:sz w:val="20"/>
      </w:rPr>
      <w:t>wein@weinwurms.at .</w:t>
    </w:r>
    <w:proofErr w:type="gramEnd"/>
    <w:r w:rsidRPr="00322874">
      <w:rPr>
        <w:rFonts w:ascii="Gill Sans MT Light" w:hAnsi="Gill Sans MT Light"/>
        <w:color w:val="808080" w:themeColor="background1" w:themeShade="80"/>
        <w:sz w:val="20"/>
      </w:rPr>
      <w:t xml:space="preserve"> </w:t>
    </w:r>
    <w:proofErr w:type="gramStart"/>
    <w:r w:rsidR="007C48D4" w:rsidRPr="00322874">
      <w:rPr>
        <w:rFonts w:ascii="Gill Sans MT Light" w:hAnsi="Gill Sans MT Light"/>
        <w:color w:val="808080" w:themeColor="background1" w:themeShade="80"/>
        <w:sz w:val="20"/>
      </w:rPr>
      <w:t>www.weinwurms.at .</w:t>
    </w:r>
    <w:proofErr w:type="gramEnd"/>
    <w:r w:rsidR="007C48D4" w:rsidRPr="00322874">
      <w:rPr>
        <w:rFonts w:ascii="Gill Sans MT Light" w:hAnsi="Gill Sans MT Light"/>
        <w:color w:val="808080" w:themeColor="background1" w:themeShade="80"/>
        <w:sz w:val="20"/>
      </w:rPr>
      <w:t xml:space="preserve"> </w:t>
    </w:r>
    <w:r w:rsidR="001D50B2">
      <w:rPr>
        <w:rFonts w:ascii="Gill Sans MT Light" w:hAnsi="Gill Sans MT Light"/>
        <w:color w:val="808080" w:themeColor="background1" w:themeShade="80"/>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5C06" w14:textId="77777777" w:rsidR="008663EB" w:rsidRDefault="008663EB" w:rsidP="0045171A">
      <w:pPr>
        <w:spacing w:after="0" w:line="240" w:lineRule="auto"/>
      </w:pPr>
      <w:r>
        <w:separator/>
      </w:r>
    </w:p>
  </w:footnote>
  <w:footnote w:type="continuationSeparator" w:id="0">
    <w:p w14:paraId="58E3342D" w14:textId="77777777" w:rsidR="008663EB" w:rsidRDefault="008663EB" w:rsidP="00451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ED"/>
    <w:rsid w:val="00003A28"/>
    <w:rsid w:val="00012BA2"/>
    <w:rsid w:val="000324BF"/>
    <w:rsid w:val="00053AA1"/>
    <w:rsid w:val="00053FAD"/>
    <w:rsid w:val="00057C92"/>
    <w:rsid w:val="00071F01"/>
    <w:rsid w:val="000B31AC"/>
    <w:rsid w:val="000B4FA1"/>
    <w:rsid w:val="000F365C"/>
    <w:rsid w:val="00104228"/>
    <w:rsid w:val="00113175"/>
    <w:rsid w:val="00141B52"/>
    <w:rsid w:val="00167478"/>
    <w:rsid w:val="00171587"/>
    <w:rsid w:val="001756C6"/>
    <w:rsid w:val="0017613B"/>
    <w:rsid w:val="0018470A"/>
    <w:rsid w:val="001B2715"/>
    <w:rsid w:val="001B40C7"/>
    <w:rsid w:val="001C548D"/>
    <w:rsid w:val="001C7936"/>
    <w:rsid w:val="001D50B2"/>
    <w:rsid w:val="00253339"/>
    <w:rsid w:val="00264AB3"/>
    <w:rsid w:val="0029652C"/>
    <w:rsid w:val="002F7DFC"/>
    <w:rsid w:val="0030562E"/>
    <w:rsid w:val="0030594C"/>
    <w:rsid w:val="00322874"/>
    <w:rsid w:val="00344A6B"/>
    <w:rsid w:val="00375D9E"/>
    <w:rsid w:val="00380580"/>
    <w:rsid w:val="0038798E"/>
    <w:rsid w:val="003950EC"/>
    <w:rsid w:val="003A1682"/>
    <w:rsid w:val="003A16B6"/>
    <w:rsid w:val="003B6BB4"/>
    <w:rsid w:val="003E1097"/>
    <w:rsid w:val="00416585"/>
    <w:rsid w:val="00436C63"/>
    <w:rsid w:val="00440D82"/>
    <w:rsid w:val="0045171A"/>
    <w:rsid w:val="00455208"/>
    <w:rsid w:val="00473CC3"/>
    <w:rsid w:val="00477136"/>
    <w:rsid w:val="0049229D"/>
    <w:rsid w:val="00497FA0"/>
    <w:rsid w:val="004A1DED"/>
    <w:rsid w:val="004B268A"/>
    <w:rsid w:val="004C64C3"/>
    <w:rsid w:val="004D5522"/>
    <w:rsid w:val="004F1695"/>
    <w:rsid w:val="00502A78"/>
    <w:rsid w:val="00523C2A"/>
    <w:rsid w:val="00550B65"/>
    <w:rsid w:val="00564AE9"/>
    <w:rsid w:val="00567624"/>
    <w:rsid w:val="00596DC9"/>
    <w:rsid w:val="005A3864"/>
    <w:rsid w:val="005A6A44"/>
    <w:rsid w:val="005D5B62"/>
    <w:rsid w:val="005E0EDF"/>
    <w:rsid w:val="005E5C24"/>
    <w:rsid w:val="006120EC"/>
    <w:rsid w:val="006142F0"/>
    <w:rsid w:val="00616AB4"/>
    <w:rsid w:val="006346FE"/>
    <w:rsid w:val="0064267A"/>
    <w:rsid w:val="0067630E"/>
    <w:rsid w:val="00677686"/>
    <w:rsid w:val="00682626"/>
    <w:rsid w:val="00690854"/>
    <w:rsid w:val="00690C0B"/>
    <w:rsid w:val="00695778"/>
    <w:rsid w:val="006A3420"/>
    <w:rsid w:val="006E1348"/>
    <w:rsid w:val="006F20C8"/>
    <w:rsid w:val="006F6308"/>
    <w:rsid w:val="00711E7B"/>
    <w:rsid w:val="00737D99"/>
    <w:rsid w:val="00756E4E"/>
    <w:rsid w:val="00781110"/>
    <w:rsid w:val="00791810"/>
    <w:rsid w:val="007924B8"/>
    <w:rsid w:val="007C48D4"/>
    <w:rsid w:val="007E0923"/>
    <w:rsid w:val="007F1153"/>
    <w:rsid w:val="00806106"/>
    <w:rsid w:val="00814C98"/>
    <w:rsid w:val="00826DAB"/>
    <w:rsid w:val="008322A2"/>
    <w:rsid w:val="00857FEE"/>
    <w:rsid w:val="0086265C"/>
    <w:rsid w:val="00862EF9"/>
    <w:rsid w:val="008663EB"/>
    <w:rsid w:val="00874B8D"/>
    <w:rsid w:val="00874DFF"/>
    <w:rsid w:val="00875354"/>
    <w:rsid w:val="00882375"/>
    <w:rsid w:val="008A225E"/>
    <w:rsid w:val="008A2322"/>
    <w:rsid w:val="008A3B13"/>
    <w:rsid w:val="008B4FB4"/>
    <w:rsid w:val="008C2CDE"/>
    <w:rsid w:val="008D338F"/>
    <w:rsid w:val="008D52CC"/>
    <w:rsid w:val="008E5AE0"/>
    <w:rsid w:val="00906C95"/>
    <w:rsid w:val="00922C6C"/>
    <w:rsid w:val="00925D57"/>
    <w:rsid w:val="0093070B"/>
    <w:rsid w:val="00934037"/>
    <w:rsid w:val="009415F2"/>
    <w:rsid w:val="009576D6"/>
    <w:rsid w:val="00983E2E"/>
    <w:rsid w:val="00991667"/>
    <w:rsid w:val="009E72C9"/>
    <w:rsid w:val="009F3B2D"/>
    <w:rsid w:val="009F737F"/>
    <w:rsid w:val="00A14C3D"/>
    <w:rsid w:val="00A56E6C"/>
    <w:rsid w:val="00A57265"/>
    <w:rsid w:val="00A60ACE"/>
    <w:rsid w:val="00A67F71"/>
    <w:rsid w:val="00A90C75"/>
    <w:rsid w:val="00AA5337"/>
    <w:rsid w:val="00AC43F2"/>
    <w:rsid w:val="00AD1015"/>
    <w:rsid w:val="00AD5F62"/>
    <w:rsid w:val="00AE29EA"/>
    <w:rsid w:val="00AF3379"/>
    <w:rsid w:val="00B069F0"/>
    <w:rsid w:val="00B078A0"/>
    <w:rsid w:val="00B36532"/>
    <w:rsid w:val="00B64927"/>
    <w:rsid w:val="00B80D7C"/>
    <w:rsid w:val="00B82088"/>
    <w:rsid w:val="00B839B1"/>
    <w:rsid w:val="00B9146D"/>
    <w:rsid w:val="00B96FAB"/>
    <w:rsid w:val="00BA22F9"/>
    <w:rsid w:val="00BC38A3"/>
    <w:rsid w:val="00BD7638"/>
    <w:rsid w:val="00BE5F26"/>
    <w:rsid w:val="00C113E1"/>
    <w:rsid w:val="00C2302F"/>
    <w:rsid w:val="00C27847"/>
    <w:rsid w:val="00C3460E"/>
    <w:rsid w:val="00C40B46"/>
    <w:rsid w:val="00C420C4"/>
    <w:rsid w:val="00C60B92"/>
    <w:rsid w:val="00C63399"/>
    <w:rsid w:val="00C71B36"/>
    <w:rsid w:val="00C82A32"/>
    <w:rsid w:val="00C930AA"/>
    <w:rsid w:val="00C95497"/>
    <w:rsid w:val="00CA0F64"/>
    <w:rsid w:val="00CA1EBF"/>
    <w:rsid w:val="00CB5211"/>
    <w:rsid w:val="00CC7B9C"/>
    <w:rsid w:val="00CE34F9"/>
    <w:rsid w:val="00CE36AF"/>
    <w:rsid w:val="00CE5FFA"/>
    <w:rsid w:val="00D12286"/>
    <w:rsid w:val="00D4466F"/>
    <w:rsid w:val="00D44846"/>
    <w:rsid w:val="00D457D3"/>
    <w:rsid w:val="00D53CBD"/>
    <w:rsid w:val="00D5457F"/>
    <w:rsid w:val="00D673FF"/>
    <w:rsid w:val="00D815B3"/>
    <w:rsid w:val="00D84B61"/>
    <w:rsid w:val="00D8755F"/>
    <w:rsid w:val="00DA0B6D"/>
    <w:rsid w:val="00DE1D71"/>
    <w:rsid w:val="00E1780B"/>
    <w:rsid w:val="00E32EC8"/>
    <w:rsid w:val="00E46788"/>
    <w:rsid w:val="00E841A7"/>
    <w:rsid w:val="00EC45CA"/>
    <w:rsid w:val="00ED341C"/>
    <w:rsid w:val="00EE1583"/>
    <w:rsid w:val="00EF50BF"/>
    <w:rsid w:val="00F0354E"/>
    <w:rsid w:val="00F539A6"/>
    <w:rsid w:val="00F64691"/>
    <w:rsid w:val="00F674B3"/>
    <w:rsid w:val="00F93DF0"/>
    <w:rsid w:val="00FB6B23"/>
    <w:rsid w:val="00FF1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1E60"/>
  <w15:chartTrackingRefBased/>
  <w15:docId w15:val="{8BBCBC90-F515-47E3-AF7A-237290A8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3E1"/>
    <w:rPr>
      <w:rFonts w:ascii="Segoe UI" w:hAnsi="Segoe UI" w:cs="Segoe UI"/>
      <w:sz w:val="18"/>
      <w:szCs w:val="18"/>
    </w:rPr>
  </w:style>
  <w:style w:type="paragraph" w:styleId="Kopfzeile">
    <w:name w:val="header"/>
    <w:basedOn w:val="Standard"/>
    <w:link w:val="KopfzeileZchn"/>
    <w:uiPriority w:val="99"/>
    <w:unhideWhenUsed/>
    <w:rsid w:val="00451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71A"/>
  </w:style>
  <w:style w:type="paragraph" w:styleId="Fuzeile">
    <w:name w:val="footer"/>
    <w:basedOn w:val="Standard"/>
    <w:link w:val="FuzeileZchn"/>
    <w:uiPriority w:val="99"/>
    <w:unhideWhenUsed/>
    <w:rsid w:val="00451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71A"/>
  </w:style>
  <w:style w:type="character" w:styleId="Hyperlink">
    <w:name w:val="Hyperlink"/>
    <w:basedOn w:val="Absatz-Standardschriftart"/>
    <w:uiPriority w:val="99"/>
    <w:unhideWhenUsed/>
    <w:rsid w:val="0045171A"/>
    <w:rPr>
      <w:color w:val="0563C1" w:themeColor="hyperlink"/>
      <w:u w:val="single"/>
    </w:rPr>
  </w:style>
  <w:style w:type="character" w:styleId="NichtaufgelsteErwhnung">
    <w:name w:val="Unresolved Mention"/>
    <w:basedOn w:val="Absatz-Standardschriftart"/>
    <w:uiPriority w:val="99"/>
    <w:semiHidden/>
    <w:unhideWhenUsed/>
    <w:rsid w:val="00451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5721">
      <w:bodyDiv w:val="1"/>
      <w:marLeft w:val="0"/>
      <w:marRight w:val="0"/>
      <w:marTop w:val="0"/>
      <w:marBottom w:val="0"/>
      <w:divBdr>
        <w:top w:val="none" w:sz="0" w:space="0" w:color="auto"/>
        <w:left w:val="none" w:sz="0" w:space="0" w:color="auto"/>
        <w:bottom w:val="none" w:sz="0" w:space="0" w:color="auto"/>
        <w:right w:val="none" w:sz="0" w:space="0" w:color="auto"/>
      </w:divBdr>
    </w:div>
    <w:div w:id="1096318299">
      <w:bodyDiv w:val="1"/>
      <w:marLeft w:val="0"/>
      <w:marRight w:val="0"/>
      <w:marTop w:val="0"/>
      <w:marBottom w:val="0"/>
      <w:divBdr>
        <w:top w:val="none" w:sz="0" w:space="0" w:color="auto"/>
        <w:left w:val="none" w:sz="0" w:space="0" w:color="auto"/>
        <w:bottom w:val="none" w:sz="0" w:space="0" w:color="auto"/>
        <w:right w:val="none" w:sz="0" w:space="0" w:color="auto"/>
      </w:divBdr>
    </w:div>
    <w:div w:id="1212577659">
      <w:bodyDiv w:val="1"/>
      <w:marLeft w:val="0"/>
      <w:marRight w:val="0"/>
      <w:marTop w:val="0"/>
      <w:marBottom w:val="0"/>
      <w:divBdr>
        <w:top w:val="none" w:sz="0" w:space="0" w:color="auto"/>
        <w:left w:val="none" w:sz="0" w:space="0" w:color="auto"/>
        <w:bottom w:val="none" w:sz="0" w:space="0" w:color="auto"/>
        <w:right w:val="none" w:sz="0" w:space="0" w:color="auto"/>
      </w:divBdr>
    </w:div>
    <w:div w:id="2131588182">
      <w:bodyDiv w:val="1"/>
      <w:marLeft w:val="0"/>
      <w:marRight w:val="0"/>
      <w:marTop w:val="0"/>
      <w:marBottom w:val="0"/>
      <w:divBdr>
        <w:top w:val="none" w:sz="0" w:space="0" w:color="auto"/>
        <w:left w:val="none" w:sz="0" w:space="0" w:color="auto"/>
        <w:bottom w:val="none" w:sz="0" w:space="0" w:color="auto"/>
        <w:right w:val="none" w:sz="0" w:space="0" w:color="auto"/>
      </w:divBdr>
      <w:divsChild>
        <w:div w:id="1284188964">
          <w:marLeft w:val="0"/>
          <w:marRight w:val="0"/>
          <w:marTop w:val="0"/>
          <w:marBottom w:val="0"/>
          <w:divBdr>
            <w:top w:val="none" w:sz="0" w:space="0" w:color="auto"/>
            <w:left w:val="none" w:sz="0" w:space="0" w:color="auto"/>
            <w:bottom w:val="none" w:sz="0" w:space="0" w:color="auto"/>
            <w:right w:val="none" w:sz="0" w:space="0" w:color="auto"/>
          </w:divBdr>
          <w:divsChild>
            <w:div w:id="1802920879">
              <w:marLeft w:val="0"/>
              <w:marRight w:val="60"/>
              <w:marTop w:val="0"/>
              <w:marBottom w:val="0"/>
              <w:divBdr>
                <w:top w:val="none" w:sz="0" w:space="0" w:color="auto"/>
                <w:left w:val="none" w:sz="0" w:space="0" w:color="auto"/>
                <w:bottom w:val="none" w:sz="0" w:space="0" w:color="auto"/>
                <w:right w:val="none" w:sz="0" w:space="0" w:color="auto"/>
              </w:divBdr>
              <w:divsChild>
                <w:div w:id="891110741">
                  <w:marLeft w:val="0"/>
                  <w:marRight w:val="0"/>
                  <w:marTop w:val="0"/>
                  <w:marBottom w:val="120"/>
                  <w:divBdr>
                    <w:top w:val="single" w:sz="6" w:space="0" w:color="A0A0A0"/>
                    <w:left w:val="single" w:sz="6" w:space="0" w:color="B9B9B9"/>
                    <w:bottom w:val="single" w:sz="6" w:space="0" w:color="B9B9B9"/>
                    <w:right w:val="single" w:sz="6" w:space="0" w:color="B9B9B9"/>
                  </w:divBdr>
                  <w:divsChild>
                    <w:div w:id="2065369223">
                      <w:marLeft w:val="0"/>
                      <w:marRight w:val="0"/>
                      <w:marTop w:val="0"/>
                      <w:marBottom w:val="0"/>
                      <w:divBdr>
                        <w:top w:val="none" w:sz="0" w:space="0" w:color="auto"/>
                        <w:left w:val="none" w:sz="0" w:space="0" w:color="auto"/>
                        <w:bottom w:val="none" w:sz="0" w:space="0" w:color="auto"/>
                        <w:right w:val="none" w:sz="0" w:space="0" w:color="auto"/>
                      </w:divBdr>
                    </w:div>
                    <w:div w:id="10589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1783">
          <w:marLeft w:val="0"/>
          <w:marRight w:val="0"/>
          <w:marTop w:val="0"/>
          <w:marBottom w:val="0"/>
          <w:divBdr>
            <w:top w:val="none" w:sz="0" w:space="0" w:color="auto"/>
            <w:left w:val="none" w:sz="0" w:space="0" w:color="auto"/>
            <w:bottom w:val="none" w:sz="0" w:space="0" w:color="auto"/>
            <w:right w:val="none" w:sz="0" w:space="0" w:color="auto"/>
          </w:divBdr>
          <w:divsChild>
            <w:div w:id="114519814">
              <w:marLeft w:val="60"/>
              <w:marRight w:val="0"/>
              <w:marTop w:val="0"/>
              <w:marBottom w:val="0"/>
              <w:divBdr>
                <w:top w:val="none" w:sz="0" w:space="0" w:color="auto"/>
                <w:left w:val="none" w:sz="0" w:space="0" w:color="auto"/>
                <w:bottom w:val="none" w:sz="0" w:space="0" w:color="auto"/>
                <w:right w:val="none" w:sz="0" w:space="0" w:color="auto"/>
              </w:divBdr>
              <w:divsChild>
                <w:div w:id="1977251371">
                  <w:marLeft w:val="0"/>
                  <w:marRight w:val="0"/>
                  <w:marTop w:val="0"/>
                  <w:marBottom w:val="0"/>
                  <w:divBdr>
                    <w:top w:val="none" w:sz="0" w:space="0" w:color="auto"/>
                    <w:left w:val="none" w:sz="0" w:space="0" w:color="auto"/>
                    <w:bottom w:val="none" w:sz="0" w:space="0" w:color="auto"/>
                    <w:right w:val="none" w:sz="0" w:space="0" w:color="auto"/>
                  </w:divBdr>
                  <w:divsChild>
                    <w:div w:id="641926084">
                      <w:marLeft w:val="0"/>
                      <w:marRight w:val="0"/>
                      <w:marTop w:val="0"/>
                      <w:marBottom w:val="120"/>
                      <w:divBdr>
                        <w:top w:val="single" w:sz="6" w:space="0" w:color="F5F5F5"/>
                        <w:left w:val="single" w:sz="6" w:space="0" w:color="F5F5F5"/>
                        <w:bottom w:val="single" w:sz="6" w:space="0" w:color="F5F5F5"/>
                        <w:right w:val="single" w:sz="6" w:space="0" w:color="F5F5F5"/>
                      </w:divBdr>
                      <w:divsChild>
                        <w:div w:id="139620457">
                          <w:marLeft w:val="0"/>
                          <w:marRight w:val="0"/>
                          <w:marTop w:val="0"/>
                          <w:marBottom w:val="0"/>
                          <w:divBdr>
                            <w:top w:val="none" w:sz="0" w:space="0" w:color="auto"/>
                            <w:left w:val="none" w:sz="0" w:space="0" w:color="auto"/>
                            <w:bottom w:val="none" w:sz="0" w:space="0" w:color="auto"/>
                            <w:right w:val="none" w:sz="0" w:space="0" w:color="auto"/>
                          </w:divBdr>
                          <w:divsChild>
                            <w:div w:id="2535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3DD6-224E-4FC0-B517-5AEC6F91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WEINWURMs Austrian Wine</dc:creator>
  <cp:keywords/>
  <dc:description/>
  <cp:lastModifiedBy>Weingut WEINWURM</cp:lastModifiedBy>
  <cp:revision>2</cp:revision>
  <cp:lastPrinted>2019-01-11T13:30:00Z</cp:lastPrinted>
  <dcterms:created xsi:type="dcterms:W3CDTF">2022-03-16T09:30:00Z</dcterms:created>
  <dcterms:modified xsi:type="dcterms:W3CDTF">2022-03-16T09:30:00Z</dcterms:modified>
</cp:coreProperties>
</file>